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FC" w:rsidRDefault="000A4F11" w:rsidP="00AC697B">
      <w:pPr>
        <w:pStyle w:val="1"/>
        <w:spacing w:before="0" w:line="240" w:lineRule="auto"/>
        <w:ind w:left="142" w:right="2"/>
        <w:jc w:val="center"/>
        <w:rPr>
          <w:b w:val="0"/>
        </w:rPr>
      </w:pPr>
      <w:r>
        <w:t>Извещение</w:t>
      </w:r>
      <w:r w:rsidR="00AC697B">
        <w:t xml:space="preserve"> o проведении о</w:t>
      </w:r>
      <w:r>
        <w:t>ткрытого аукциона</w:t>
      </w:r>
    </w:p>
    <w:p w:rsidR="00B450FC" w:rsidRDefault="00B450FC" w:rsidP="00AC697B">
      <w:pPr>
        <w:pStyle w:val="a3"/>
        <w:ind w:left="0"/>
        <w:jc w:val="left"/>
        <w:rPr>
          <w:b/>
          <w:sz w:val="19"/>
        </w:rPr>
      </w:pPr>
    </w:p>
    <w:p w:rsidR="00B450FC" w:rsidRDefault="000A4F11" w:rsidP="00AC697B">
      <w:pPr>
        <w:pStyle w:val="a3"/>
        <w:ind w:right="147" w:firstLine="719"/>
      </w:pPr>
      <w:r>
        <w:t>Администрация муниципального образования «</w:t>
      </w:r>
      <w:r w:rsidR="005C2581">
        <w:t xml:space="preserve">Вознесенское городское поселение </w:t>
      </w:r>
      <w:r>
        <w:t>Подпорожск</w:t>
      </w:r>
      <w:r w:rsidR="005C2581">
        <w:t>ого</w:t>
      </w:r>
      <w:r>
        <w:t xml:space="preserve"> муниципальн</w:t>
      </w:r>
      <w:r w:rsidR="005C2581">
        <w:t>ого</w:t>
      </w:r>
      <w:r>
        <w:t xml:space="preserve"> район</w:t>
      </w:r>
      <w:r w:rsidR="005C2581">
        <w:t>а</w:t>
      </w:r>
      <w:r>
        <w:t xml:space="preserve"> Ленинградской области» сообщает о проведении открытого аукциона по продаже прав на земельные участки.</w:t>
      </w:r>
    </w:p>
    <w:p w:rsidR="00B450FC" w:rsidRDefault="000A4F11" w:rsidP="00AC697B">
      <w:pPr>
        <w:pStyle w:val="a3"/>
        <w:ind w:right="147"/>
      </w:pPr>
      <w:r>
        <w:rPr>
          <w:b/>
        </w:rPr>
        <w:t xml:space="preserve">Организатор аукциона: </w:t>
      </w:r>
      <w:r>
        <w:t>Администра</w:t>
      </w:r>
      <w:r w:rsidR="00AB155D">
        <w:t xml:space="preserve">ция муниципального образования </w:t>
      </w:r>
      <w:r w:rsidR="005C2581" w:rsidRPr="005C2581">
        <w:t>«Вознесенское городское поселение Подпорожского муниципального района Ленинградской области»</w:t>
      </w:r>
      <w:r w:rsidR="005C2581">
        <w:t>.</w:t>
      </w:r>
    </w:p>
    <w:p w:rsidR="00B450FC" w:rsidRDefault="000A4F11" w:rsidP="00AC697B">
      <w:pPr>
        <w:ind w:left="233"/>
        <w:jc w:val="both"/>
        <w:rPr>
          <w:sz w:val="20"/>
        </w:rPr>
      </w:pPr>
      <w:r>
        <w:rPr>
          <w:b/>
          <w:sz w:val="20"/>
        </w:rPr>
        <w:t xml:space="preserve">Почтовый адрес: </w:t>
      </w:r>
      <w:r>
        <w:rPr>
          <w:sz w:val="20"/>
        </w:rPr>
        <w:t>1877</w:t>
      </w:r>
      <w:r w:rsidR="005C2581">
        <w:rPr>
          <w:sz w:val="20"/>
        </w:rPr>
        <w:t>5</w:t>
      </w:r>
      <w:r>
        <w:rPr>
          <w:sz w:val="20"/>
        </w:rPr>
        <w:t>0</w:t>
      </w:r>
      <w:r w:rsidR="005C2581">
        <w:rPr>
          <w:sz w:val="20"/>
        </w:rPr>
        <w:t>,</w:t>
      </w:r>
      <w:r>
        <w:rPr>
          <w:sz w:val="20"/>
        </w:rPr>
        <w:t xml:space="preserve"> Ленинградская область, </w:t>
      </w:r>
      <w:r w:rsidR="005C2581">
        <w:rPr>
          <w:sz w:val="20"/>
        </w:rPr>
        <w:t>Подпорожский район, г.п. Вознесенье, ул. Комсомольс</w:t>
      </w:r>
      <w:r w:rsidR="00AC697B">
        <w:rPr>
          <w:sz w:val="20"/>
        </w:rPr>
        <w:t>кая</w:t>
      </w:r>
      <w:r w:rsidR="005C2581">
        <w:rPr>
          <w:sz w:val="20"/>
        </w:rPr>
        <w:t>, д. 22.</w:t>
      </w:r>
    </w:p>
    <w:p w:rsidR="00B450FC" w:rsidRDefault="000A4F11" w:rsidP="00AC697B">
      <w:pPr>
        <w:pStyle w:val="1"/>
        <w:spacing w:before="0" w:line="240" w:lineRule="auto"/>
        <w:ind w:left="233"/>
      </w:pPr>
      <w:r>
        <w:t xml:space="preserve">Адрес электронной почты: </w:t>
      </w:r>
      <w:hyperlink r:id="rId6" w:history="1">
        <w:r w:rsidR="005C2581" w:rsidRPr="00C2040E">
          <w:rPr>
            <w:rStyle w:val="a6"/>
            <w:lang w:val="en-US"/>
          </w:rPr>
          <w:t>adm</w:t>
        </w:r>
        <w:r w:rsidR="005C2581" w:rsidRPr="005C2581">
          <w:rPr>
            <w:rStyle w:val="a6"/>
          </w:rPr>
          <w:t>-</w:t>
        </w:r>
        <w:r w:rsidR="005C2581" w:rsidRPr="00C2040E">
          <w:rPr>
            <w:rStyle w:val="a6"/>
            <w:lang w:val="en-US"/>
          </w:rPr>
          <w:t>voznesene</w:t>
        </w:r>
        <w:r w:rsidR="005C2581" w:rsidRPr="00C2040E">
          <w:rPr>
            <w:rStyle w:val="a6"/>
          </w:rPr>
          <w:t>@yandex.ru</w:t>
        </w:r>
      </w:hyperlink>
    </w:p>
    <w:p w:rsidR="00B450FC" w:rsidRPr="00AC697B" w:rsidRDefault="000A4F11" w:rsidP="00AC697B">
      <w:pPr>
        <w:ind w:left="233"/>
        <w:jc w:val="both"/>
        <w:rPr>
          <w:sz w:val="20"/>
        </w:rPr>
      </w:pPr>
      <w:r w:rsidRPr="00AC697B">
        <w:rPr>
          <w:b/>
          <w:sz w:val="20"/>
        </w:rPr>
        <w:t xml:space="preserve">Контактный номер телефона: </w:t>
      </w:r>
      <w:r w:rsidRPr="00AC697B">
        <w:rPr>
          <w:sz w:val="20"/>
        </w:rPr>
        <w:t xml:space="preserve">(81365) </w:t>
      </w:r>
      <w:r w:rsidR="005C2581" w:rsidRPr="00AC697B">
        <w:rPr>
          <w:sz w:val="20"/>
        </w:rPr>
        <w:t>42-021</w:t>
      </w:r>
      <w:r w:rsidRPr="00AC697B">
        <w:rPr>
          <w:sz w:val="20"/>
        </w:rPr>
        <w:t xml:space="preserve">, (81365) </w:t>
      </w:r>
      <w:r w:rsidR="005C2581" w:rsidRPr="00AC697B">
        <w:rPr>
          <w:sz w:val="20"/>
        </w:rPr>
        <w:t>42-046</w:t>
      </w:r>
    </w:p>
    <w:p w:rsidR="00B450FC" w:rsidRPr="00D540D0" w:rsidRDefault="000A4F11" w:rsidP="00AC697B">
      <w:pPr>
        <w:ind w:left="233" w:right="150" w:hanging="1"/>
        <w:jc w:val="both"/>
        <w:rPr>
          <w:sz w:val="20"/>
        </w:rPr>
      </w:pPr>
      <w:r w:rsidRPr="00AC697B">
        <w:rPr>
          <w:b/>
          <w:sz w:val="20"/>
        </w:rPr>
        <w:t xml:space="preserve">Дата, время и место определения участников аукциона </w:t>
      </w:r>
      <w:r w:rsidRPr="00D540D0">
        <w:rPr>
          <w:b/>
          <w:sz w:val="20"/>
        </w:rPr>
        <w:t xml:space="preserve">– </w:t>
      </w:r>
      <w:r w:rsidR="00AB03FC" w:rsidRPr="00D540D0">
        <w:rPr>
          <w:sz w:val="20"/>
        </w:rPr>
        <w:t>24 ноября</w:t>
      </w:r>
      <w:r w:rsidRPr="00D540D0">
        <w:rPr>
          <w:sz w:val="20"/>
        </w:rPr>
        <w:t xml:space="preserve"> 202</w:t>
      </w:r>
      <w:r w:rsidR="00AC697B" w:rsidRPr="00D540D0">
        <w:rPr>
          <w:sz w:val="20"/>
        </w:rPr>
        <w:t>2</w:t>
      </w:r>
      <w:r w:rsidRPr="00D540D0">
        <w:rPr>
          <w:sz w:val="20"/>
        </w:rPr>
        <w:t xml:space="preserve"> г. в 1</w:t>
      </w:r>
      <w:r w:rsidR="00AC697B" w:rsidRPr="00D540D0">
        <w:rPr>
          <w:sz w:val="20"/>
        </w:rPr>
        <w:t>1</w:t>
      </w:r>
      <w:r w:rsidRPr="00D540D0">
        <w:rPr>
          <w:sz w:val="20"/>
        </w:rPr>
        <w:t xml:space="preserve">:00 час. по адресу: </w:t>
      </w:r>
      <w:r w:rsidR="005C2581" w:rsidRPr="00D540D0">
        <w:rPr>
          <w:sz w:val="20"/>
        </w:rPr>
        <w:t>Ленинградская область, Подпорожский район, г.п. Вознесенье, ул. Ко</w:t>
      </w:r>
      <w:r w:rsidR="00AB155D" w:rsidRPr="00D540D0">
        <w:rPr>
          <w:sz w:val="20"/>
        </w:rPr>
        <w:t>мсомольская, д. 22</w:t>
      </w:r>
      <w:r w:rsidRPr="00D540D0">
        <w:rPr>
          <w:sz w:val="20"/>
        </w:rPr>
        <w:t>, администрация МО «</w:t>
      </w:r>
      <w:r w:rsidR="005C2581" w:rsidRPr="00D540D0">
        <w:rPr>
          <w:sz w:val="20"/>
        </w:rPr>
        <w:t>Вознесенское городское поселение»</w:t>
      </w:r>
      <w:r w:rsidRPr="00D540D0">
        <w:rPr>
          <w:sz w:val="20"/>
        </w:rPr>
        <w:t>.</w:t>
      </w:r>
    </w:p>
    <w:p w:rsidR="00B450FC" w:rsidRPr="005C2581" w:rsidRDefault="000A4F11" w:rsidP="00AC697B">
      <w:pPr>
        <w:pStyle w:val="1"/>
        <w:spacing w:before="0" w:line="240" w:lineRule="auto"/>
        <w:ind w:left="233"/>
        <w:rPr>
          <w:b w:val="0"/>
        </w:rPr>
      </w:pPr>
      <w:r w:rsidRPr="00D540D0">
        <w:t xml:space="preserve">Дата, время и место проведения </w:t>
      </w:r>
      <w:r w:rsidR="00AC697B" w:rsidRPr="00D540D0">
        <w:t xml:space="preserve">аукциона: </w:t>
      </w:r>
      <w:r w:rsidR="00AB03FC" w:rsidRPr="00D540D0">
        <w:t>28 ноября</w:t>
      </w:r>
      <w:r w:rsidRPr="00D540D0">
        <w:t xml:space="preserve"> 202</w:t>
      </w:r>
      <w:r w:rsidR="005C2581" w:rsidRPr="00D540D0">
        <w:t>2</w:t>
      </w:r>
      <w:r w:rsidR="005C2581" w:rsidRPr="00D540D0">
        <w:rPr>
          <w:b w:val="0"/>
        </w:rPr>
        <w:t xml:space="preserve"> г. в 14:10 час. </w:t>
      </w:r>
      <w:r w:rsidRPr="00D540D0">
        <w:rPr>
          <w:b w:val="0"/>
        </w:rPr>
        <w:t xml:space="preserve">по адресу: </w:t>
      </w:r>
      <w:r w:rsidR="005C2581" w:rsidRPr="00D540D0">
        <w:rPr>
          <w:b w:val="0"/>
        </w:rPr>
        <w:t>Ленинградская область, Подпорожский район, г.п</w:t>
      </w:r>
      <w:r w:rsidR="00AB155D" w:rsidRPr="00D540D0">
        <w:rPr>
          <w:b w:val="0"/>
        </w:rPr>
        <w:t>. Вознесенье, ул. Комсомольская, д.22</w:t>
      </w:r>
      <w:r w:rsidR="005C2581" w:rsidRPr="00D540D0">
        <w:rPr>
          <w:b w:val="0"/>
        </w:rPr>
        <w:t>, администрация МО «Вознесенское городское поселение».</w:t>
      </w:r>
      <w:r w:rsidR="005C2581" w:rsidRPr="005C2581">
        <w:rPr>
          <w:b w:val="0"/>
        </w:rPr>
        <w:t xml:space="preserve"> </w:t>
      </w:r>
    </w:p>
    <w:p w:rsidR="00B450FC" w:rsidRDefault="000A4F11" w:rsidP="00AC697B">
      <w:pPr>
        <w:pStyle w:val="a3"/>
        <w:ind w:left="232"/>
        <w:jc w:val="left"/>
      </w:pPr>
      <w:r>
        <w:t>Аукцион проводится в порядке, установленном ст. 39.11, 39.12 Земельного Кодекса РФ.</w:t>
      </w:r>
    </w:p>
    <w:p w:rsidR="00B450FC" w:rsidRDefault="00B450FC" w:rsidP="00AC697B">
      <w:pPr>
        <w:pStyle w:val="a3"/>
        <w:ind w:left="0"/>
        <w:jc w:val="left"/>
      </w:pPr>
    </w:p>
    <w:p w:rsidR="00B450FC" w:rsidRDefault="000A4F11" w:rsidP="00AC697B">
      <w:pPr>
        <w:pStyle w:val="a3"/>
        <w:ind w:left="232"/>
      </w:pPr>
      <w:r>
        <w:t>На торги выставляются следующие лоты:</w:t>
      </w:r>
    </w:p>
    <w:p w:rsidR="00B450FC" w:rsidRDefault="00B450FC" w:rsidP="00AC697B">
      <w:pPr>
        <w:pStyle w:val="a3"/>
        <w:ind w:left="0"/>
        <w:jc w:val="left"/>
      </w:pPr>
    </w:p>
    <w:p w:rsidR="008528C3" w:rsidRPr="00B53271" w:rsidRDefault="000A4F11" w:rsidP="00AC697B">
      <w:pPr>
        <w:ind w:left="233" w:right="145"/>
        <w:jc w:val="both"/>
        <w:rPr>
          <w:sz w:val="20"/>
          <w:szCs w:val="20"/>
        </w:rPr>
      </w:pPr>
      <w:r w:rsidRPr="00B53271">
        <w:rPr>
          <w:b/>
          <w:sz w:val="20"/>
          <w:szCs w:val="20"/>
          <w:u w:val="single"/>
        </w:rPr>
        <w:t xml:space="preserve">ЛОТ № </w:t>
      </w:r>
      <w:r w:rsidR="00AB5243" w:rsidRPr="00B53271">
        <w:rPr>
          <w:b/>
          <w:sz w:val="20"/>
          <w:szCs w:val="20"/>
          <w:u w:val="single"/>
        </w:rPr>
        <w:t>1</w:t>
      </w:r>
      <w:r w:rsidRPr="00B53271">
        <w:rPr>
          <w:sz w:val="20"/>
          <w:szCs w:val="20"/>
        </w:rPr>
        <w:t xml:space="preserve">. </w:t>
      </w:r>
      <w:r w:rsidR="008528C3" w:rsidRPr="00B53271">
        <w:rPr>
          <w:b/>
          <w:sz w:val="20"/>
          <w:szCs w:val="20"/>
        </w:rPr>
        <w:t xml:space="preserve"> Предмет торгов: </w:t>
      </w:r>
      <w:r w:rsidR="008528C3" w:rsidRPr="00B53271">
        <w:rPr>
          <w:sz w:val="20"/>
          <w:szCs w:val="20"/>
        </w:rPr>
        <w:t>в собственность земельный участок из земель населенных пунктов, с кадастровым номером 47:05:</w:t>
      </w:r>
      <w:r w:rsidR="0073190E" w:rsidRPr="00B53271">
        <w:rPr>
          <w:sz w:val="20"/>
          <w:szCs w:val="20"/>
        </w:rPr>
        <w:t>0000000:5661</w:t>
      </w:r>
      <w:r w:rsidR="008528C3" w:rsidRPr="00B53271">
        <w:rPr>
          <w:sz w:val="20"/>
          <w:szCs w:val="20"/>
        </w:rPr>
        <w:t xml:space="preserve">, расположенный по адресу: </w:t>
      </w:r>
      <w:r w:rsidR="0073190E" w:rsidRPr="00B53271">
        <w:rPr>
          <w:sz w:val="20"/>
          <w:szCs w:val="20"/>
        </w:rPr>
        <w:t xml:space="preserve">Ленинградская область, Подпорожский муниципальный район, Вознесенское городское поселение, г.п. Вознесенье, пер. Карский, земельный участок №1, площадью 1200 кв.м., с видом разрешенного использования – для индивидуального жилищного </w:t>
      </w:r>
      <w:r w:rsidR="004C1A50" w:rsidRPr="00B53271">
        <w:rPr>
          <w:sz w:val="20"/>
          <w:szCs w:val="20"/>
        </w:rPr>
        <w:t>строительства для</w:t>
      </w:r>
      <w:r w:rsidR="008528C3" w:rsidRPr="00B53271">
        <w:rPr>
          <w:sz w:val="20"/>
          <w:szCs w:val="20"/>
        </w:rPr>
        <w:t xml:space="preserve"> целей строительства индивидуального жилого дома, площадью 1200 кв.м.</w:t>
      </w:r>
    </w:p>
    <w:p w:rsidR="008528C3" w:rsidRPr="00B53271" w:rsidRDefault="008528C3" w:rsidP="00AC697B">
      <w:pPr>
        <w:ind w:left="233" w:right="148"/>
        <w:jc w:val="both"/>
        <w:rPr>
          <w:sz w:val="20"/>
          <w:szCs w:val="20"/>
        </w:rPr>
      </w:pPr>
      <w:r w:rsidRPr="00B53271">
        <w:rPr>
          <w:b/>
          <w:sz w:val="20"/>
          <w:szCs w:val="20"/>
        </w:rPr>
        <w:t xml:space="preserve">Реквизиты решения о проведении аукциона: </w:t>
      </w:r>
      <w:r w:rsidRPr="00B53271">
        <w:rPr>
          <w:sz w:val="20"/>
          <w:szCs w:val="20"/>
        </w:rPr>
        <w:t>Постановление Администрации МО «Вознесенское городское поселени</w:t>
      </w:r>
      <w:r w:rsidR="004E0090" w:rsidRPr="00B53271">
        <w:rPr>
          <w:sz w:val="20"/>
          <w:szCs w:val="20"/>
        </w:rPr>
        <w:t xml:space="preserve">е Подпорожского муниципального </w:t>
      </w:r>
      <w:r w:rsidRPr="00B53271">
        <w:rPr>
          <w:sz w:val="20"/>
          <w:szCs w:val="20"/>
        </w:rPr>
        <w:t xml:space="preserve">района Ленинградской области» от </w:t>
      </w:r>
      <w:r w:rsidR="0073190E" w:rsidRPr="00B53271">
        <w:rPr>
          <w:sz w:val="20"/>
          <w:szCs w:val="20"/>
        </w:rPr>
        <w:t>19.10</w:t>
      </w:r>
      <w:r w:rsidRPr="00B53271">
        <w:rPr>
          <w:sz w:val="20"/>
          <w:szCs w:val="20"/>
        </w:rPr>
        <w:t>.2022 г. №</w:t>
      </w:r>
      <w:r w:rsidRPr="00B53271">
        <w:rPr>
          <w:spacing w:val="-5"/>
          <w:sz w:val="20"/>
          <w:szCs w:val="20"/>
        </w:rPr>
        <w:t xml:space="preserve"> </w:t>
      </w:r>
      <w:r w:rsidRPr="00B53271">
        <w:rPr>
          <w:sz w:val="20"/>
          <w:szCs w:val="20"/>
        </w:rPr>
        <w:t>21</w:t>
      </w:r>
      <w:r w:rsidR="0073190E" w:rsidRPr="00B53271">
        <w:rPr>
          <w:sz w:val="20"/>
          <w:szCs w:val="20"/>
        </w:rPr>
        <w:t>3</w:t>
      </w:r>
      <w:r w:rsidRPr="00B53271">
        <w:rPr>
          <w:sz w:val="20"/>
          <w:szCs w:val="20"/>
        </w:rPr>
        <w:t>.</w:t>
      </w:r>
    </w:p>
    <w:p w:rsidR="008528C3" w:rsidRPr="00B53271" w:rsidRDefault="008528C3" w:rsidP="00AC697B">
      <w:pPr>
        <w:pStyle w:val="a3"/>
        <w:ind w:right="146"/>
      </w:pPr>
      <w:r w:rsidRPr="00B53271">
        <w:rPr>
          <w:b/>
        </w:rPr>
        <w:t xml:space="preserve">Ограничения (обременения) </w:t>
      </w:r>
      <w:r w:rsidRPr="00B53271">
        <w:t xml:space="preserve">в соответствии с выпиской из ЕГРН не установлены. </w:t>
      </w:r>
      <w:r w:rsidR="0004111D" w:rsidRPr="00B53271">
        <w:t xml:space="preserve"> </w:t>
      </w:r>
    </w:p>
    <w:p w:rsidR="008528C3" w:rsidRPr="00983A2C" w:rsidRDefault="008528C3" w:rsidP="00AC697B">
      <w:pPr>
        <w:ind w:left="233" w:right="150"/>
        <w:jc w:val="both"/>
        <w:rPr>
          <w:b/>
          <w:sz w:val="20"/>
        </w:rPr>
      </w:pPr>
      <w:r w:rsidRPr="00983A2C">
        <w:rPr>
          <w:b/>
          <w:sz w:val="20"/>
        </w:rPr>
        <w:t xml:space="preserve">Начальная цена предмета аукциона </w:t>
      </w:r>
      <w:r w:rsidRPr="00983A2C"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 w:rsidR="0073190E">
        <w:rPr>
          <w:b/>
          <w:sz w:val="20"/>
        </w:rPr>
        <w:t>206 400</w:t>
      </w:r>
      <w:r w:rsidRPr="00983A2C">
        <w:rPr>
          <w:b/>
          <w:sz w:val="20"/>
        </w:rPr>
        <w:t xml:space="preserve"> (Двести   </w:t>
      </w:r>
      <w:r w:rsidR="0073190E">
        <w:rPr>
          <w:b/>
          <w:sz w:val="20"/>
        </w:rPr>
        <w:t>шесть тысяч четыреста</w:t>
      </w:r>
      <w:r w:rsidRPr="00983A2C">
        <w:rPr>
          <w:b/>
          <w:sz w:val="20"/>
        </w:rPr>
        <w:t>) рублей 00 коп.</w:t>
      </w:r>
    </w:p>
    <w:p w:rsidR="00B450FC" w:rsidRPr="00983A2C" w:rsidRDefault="008528C3" w:rsidP="00AC697B">
      <w:pPr>
        <w:ind w:left="233"/>
        <w:jc w:val="both"/>
        <w:rPr>
          <w:sz w:val="20"/>
        </w:rPr>
      </w:pPr>
      <w:r w:rsidRPr="00983A2C">
        <w:rPr>
          <w:b/>
          <w:sz w:val="20"/>
        </w:rPr>
        <w:t xml:space="preserve">Шаг аукциона 3%: </w:t>
      </w:r>
      <w:r w:rsidR="0073190E">
        <w:rPr>
          <w:sz w:val="20"/>
        </w:rPr>
        <w:t>6192</w:t>
      </w:r>
      <w:r w:rsidRPr="00983A2C">
        <w:rPr>
          <w:sz w:val="20"/>
        </w:rPr>
        <w:t xml:space="preserve"> руб. </w:t>
      </w:r>
      <w:r w:rsidRPr="00983A2C">
        <w:rPr>
          <w:b/>
          <w:sz w:val="20"/>
        </w:rPr>
        <w:t>Сумма задатка 20%</w:t>
      </w:r>
      <w:r w:rsidRPr="00983A2C">
        <w:rPr>
          <w:sz w:val="20"/>
        </w:rPr>
        <w:t xml:space="preserve">: </w:t>
      </w:r>
      <w:r w:rsidR="0073190E">
        <w:rPr>
          <w:sz w:val="20"/>
        </w:rPr>
        <w:t>41280</w:t>
      </w:r>
      <w:r w:rsidRPr="00983A2C">
        <w:rPr>
          <w:sz w:val="20"/>
        </w:rPr>
        <w:t xml:space="preserve"> руб.</w:t>
      </w:r>
    </w:p>
    <w:p w:rsidR="008528C3" w:rsidRDefault="000A4F11" w:rsidP="00AC697B">
      <w:pPr>
        <w:ind w:left="233" w:right="145"/>
        <w:jc w:val="both"/>
        <w:rPr>
          <w:sz w:val="20"/>
        </w:rPr>
      </w:pPr>
      <w:r w:rsidRPr="00983A2C">
        <w:rPr>
          <w:b/>
          <w:sz w:val="20"/>
          <w:u w:val="single"/>
        </w:rPr>
        <w:t xml:space="preserve">ЛОТ № </w:t>
      </w:r>
      <w:r w:rsidR="00AB5243" w:rsidRPr="00983A2C">
        <w:rPr>
          <w:b/>
          <w:sz w:val="20"/>
          <w:u w:val="single"/>
        </w:rPr>
        <w:t>2</w:t>
      </w:r>
      <w:r w:rsidRPr="00983A2C">
        <w:rPr>
          <w:sz w:val="20"/>
        </w:rPr>
        <w:t xml:space="preserve">. </w:t>
      </w:r>
      <w:r w:rsidR="008528C3" w:rsidRPr="00983A2C">
        <w:rPr>
          <w:b/>
          <w:sz w:val="20"/>
        </w:rPr>
        <w:t xml:space="preserve"> Предмет торгов: </w:t>
      </w:r>
      <w:r w:rsidR="008528C3" w:rsidRPr="00983A2C">
        <w:rPr>
          <w:sz w:val="20"/>
        </w:rPr>
        <w:t>в собственность земельный участок из земель населенных пунктов, с</w:t>
      </w:r>
      <w:r w:rsidR="008528C3">
        <w:rPr>
          <w:sz w:val="20"/>
        </w:rPr>
        <w:t xml:space="preserve"> кадастровым номером </w:t>
      </w:r>
      <w:r w:rsidR="0073190E">
        <w:rPr>
          <w:sz w:val="20"/>
        </w:rPr>
        <w:t>47:05:0000000:56</w:t>
      </w:r>
      <w:r w:rsidR="00BC3B91">
        <w:rPr>
          <w:sz w:val="20"/>
        </w:rPr>
        <w:t>6</w:t>
      </w:r>
      <w:r w:rsidR="0073190E">
        <w:rPr>
          <w:sz w:val="20"/>
        </w:rPr>
        <w:t>2</w:t>
      </w:r>
      <w:r w:rsidR="004C1A50">
        <w:rPr>
          <w:sz w:val="20"/>
        </w:rPr>
        <w:t xml:space="preserve">, </w:t>
      </w:r>
      <w:r w:rsidR="008528C3">
        <w:rPr>
          <w:sz w:val="20"/>
        </w:rPr>
        <w:t>расположенный по адресу:</w:t>
      </w:r>
      <w:r w:rsidR="008528C3" w:rsidRPr="008528C3">
        <w:t xml:space="preserve"> </w:t>
      </w:r>
      <w:r w:rsidR="008528C3"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 w:rsidR="008528C3">
        <w:rPr>
          <w:sz w:val="20"/>
        </w:rPr>
        <w:t xml:space="preserve"> Вознесенье, </w:t>
      </w:r>
      <w:r w:rsidR="004C1A50">
        <w:rPr>
          <w:sz w:val="20"/>
        </w:rPr>
        <w:t>пер. Карский</w:t>
      </w:r>
      <w:r w:rsidR="008528C3">
        <w:rPr>
          <w:sz w:val="20"/>
        </w:rPr>
        <w:t xml:space="preserve">, </w:t>
      </w:r>
      <w:r w:rsidR="0073190E">
        <w:rPr>
          <w:sz w:val="20"/>
        </w:rPr>
        <w:t>земельный участок №1а</w:t>
      </w:r>
      <w:r w:rsidR="008528C3">
        <w:rPr>
          <w:sz w:val="20"/>
        </w:rPr>
        <w:t xml:space="preserve">, с видом разрешенного использования: для индивидуального </w:t>
      </w:r>
      <w:r w:rsidR="004C1A50">
        <w:rPr>
          <w:sz w:val="20"/>
        </w:rPr>
        <w:t>жилищного строительства</w:t>
      </w:r>
      <w:r w:rsidR="008528C3">
        <w:rPr>
          <w:sz w:val="20"/>
        </w:rPr>
        <w:t>, для целей строительства индивидуального жилого дома, площадью 1200 кв.м.</w:t>
      </w:r>
    </w:p>
    <w:p w:rsidR="008528C3" w:rsidRDefault="008528C3" w:rsidP="00AC697B">
      <w:pPr>
        <w:ind w:left="233" w:right="148"/>
        <w:jc w:val="both"/>
        <w:rPr>
          <w:sz w:val="20"/>
        </w:rPr>
      </w:pPr>
      <w:r>
        <w:rPr>
          <w:b/>
          <w:sz w:val="20"/>
        </w:rPr>
        <w:t>Реквизиты решения о проведении аук</w:t>
      </w:r>
      <w:bookmarkStart w:id="0" w:name="_GoBack"/>
      <w:bookmarkEnd w:id="0"/>
      <w:r>
        <w:rPr>
          <w:b/>
          <w:sz w:val="20"/>
        </w:rPr>
        <w:t xml:space="preserve">циона: </w:t>
      </w:r>
      <w:r>
        <w:rPr>
          <w:sz w:val="20"/>
        </w:rPr>
        <w:t>Постановление Администрации МО «Вознесенское городское поселени</w:t>
      </w:r>
      <w:r w:rsidR="004E0090">
        <w:rPr>
          <w:sz w:val="20"/>
        </w:rPr>
        <w:t xml:space="preserve">е Подпорожского муниципального </w:t>
      </w:r>
      <w:r>
        <w:rPr>
          <w:sz w:val="20"/>
        </w:rPr>
        <w:t xml:space="preserve">района Ленинградской области» от </w:t>
      </w:r>
      <w:r w:rsidR="0073190E">
        <w:rPr>
          <w:sz w:val="20"/>
        </w:rPr>
        <w:t>19.10</w:t>
      </w:r>
      <w:r>
        <w:rPr>
          <w:sz w:val="20"/>
        </w:rPr>
        <w:t>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 w:rsidR="0073190E">
        <w:rPr>
          <w:sz w:val="20"/>
        </w:rPr>
        <w:t>3</w:t>
      </w:r>
      <w:r>
        <w:rPr>
          <w:sz w:val="20"/>
        </w:rPr>
        <w:t>.</w:t>
      </w:r>
    </w:p>
    <w:p w:rsidR="008528C3" w:rsidRDefault="008528C3" w:rsidP="00AC697B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</w:t>
      </w:r>
      <w:r w:rsidR="0073190E">
        <w:t xml:space="preserve"> </w:t>
      </w:r>
    </w:p>
    <w:p w:rsidR="0073190E" w:rsidRPr="00983A2C" w:rsidRDefault="0073190E" w:rsidP="0073190E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Pr="00983A2C">
        <w:rPr>
          <w:b/>
          <w:sz w:val="20"/>
        </w:rPr>
        <w:t xml:space="preserve">Начальная цена предмета аукциона </w:t>
      </w:r>
      <w:r w:rsidRPr="00983A2C"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206 400</w:t>
      </w:r>
      <w:r w:rsidRPr="00983A2C">
        <w:rPr>
          <w:b/>
          <w:sz w:val="20"/>
        </w:rPr>
        <w:t xml:space="preserve"> (Двести   </w:t>
      </w:r>
      <w:r>
        <w:rPr>
          <w:b/>
          <w:sz w:val="20"/>
        </w:rPr>
        <w:t>шесть тысяч четыреста</w:t>
      </w:r>
      <w:r w:rsidRPr="00983A2C">
        <w:rPr>
          <w:b/>
          <w:sz w:val="20"/>
        </w:rPr>
        <w:t>) рублей 00 коп.</w:t>
      </w:r>
    </w:p>
    <w:p w:rsidR="00B450FC" w:rsidRPr="00367554" w:rsidRDefault="0073190E" w:rsidP="0073190E">
      <w:pPr>
        <w:ind w:left="233"/>
        <w:jc w:val="both"/>
        <w:rPr>
          <w:sz w:val="20"/>
        </w:rPr>
      </w:pPr>
      <w:r w:rsidRPr="00983A2C">
        <w:rPr>
          <w:b/>
          <w:sz w:val="20"/>
        </w:rPr>
        <w:t xml:space="preserve">Шаг аукциона 3%: </w:t>
      </w:r>
      <w:r>
        <w:rPr>
          <w:sz w:val="20"/>
        </w:rPr>
        <w:t>6192</w:t>
      </w:r>
      <w:r w:rsidRPr="00983A2C">
        <w:rPr>
          <w:sz w:val="20"/>
        </w:rPr>
        <w:t xml:space="preserve"> руб. </w:t>
      </w:r>
      <w:r w:rsidRPr="00983A2C">
        <w:rPr>
          <w:b/>
          <w:sz w:val="20"/>
        </w:rPr>
        <w:t>Сумма задатка 20%</w:t>
      </w:r>
      <w:r w:rsidRPr="00983A2C">
        <w:rPr>
          <w:sz w:val="20"/>
        </w:rPr>
        <w:t xml:space="preserve">: </w:t>
      </w:r>
      <w:r>
        <w:rPr>
          <w:sz w:val="20"/>
        </w:rPr>
        <w:t>41280</w:t>
      </w:r>
      <w:r w:rsidRPr="00983A2C">
        <w:rPr>
          <w:sz w:val="20"/>
        </w:rPr>
        <w:t xml:space="preserve"> руб.</w:t>
      </w:r>
    </w:p>
    <w:p w:rsidR="006A46E8" w:rsidRDefault="000A4F11" w:rsidP="00AC697B">
      <w:pPr>
        <w:ind w:left="233" w:right="145"/>
        <w:jc w:val="both"/>
        <w:rPr>
          <w:sz w:val="20"/>
        </w:rPr>
      </w:pPr>
      <w:r w:rsidRPr="0012314A">
        <w:rPr>
          <w:b/>
          <w:sz w:val="20"/>
          <w:u w:val="single"/>
        </w:rPr>
        <w:t xml:space="preserve">ЛОТ № </w:t>
      </w:r>
      <w:r w:rsidR="00D31A47" w:rsidRPr="0012314A">
        <w:rPr>
          <w:b/>
          <w:sz w:val="20"/>
          <w:u w:val="single"/>
        </w:rPr>
        <w:t>3</w:t>
      </w:r>
      <w:r w:rsidRPr="0012314A">
        <w:rPr>
          <w:sz w:val="20"/>
        </w:rPr>
        <w:t xml:space="preserve">. </w:t>
      </w:r>
      <w:r w:rsidR="006A46E8" w:rsidRPr="0012314A">
        <w:rPr>
          <w:b/>
          <w:sz w:val="20"/>
        </w:rPr>
        <w:t xml:space="preserve">Предмет торгов: </w:t>
      </w:r>
      <w:r w:rsidR="006A46E8" w:rsidRPr="0012314A">
        <w:rPr>
          <w:sz w:val="20"/>
        </w:rPr>
        <w:t>в собственность земельный участок из земель населенных пунктов, с</w:t>
      </w:r>
      <w:r w:rsidR="006A46E8">
        <w:rPr>
          <w:sz w:val="20"/>
        </w:rPr>
        <w:t xml:space="preserve"> кад</w:t>
      </w:r>
      <w:r w:rsidR="0073190E">
        <w:rPr>
          <w:sz w:val="20"/>
        </w:rPr>
        <w:t>астровым номером 47:05:0405001:5</w:t>
      </w:r>
      <w:r w:rsidR="00E57F46">
        <w:rPr>
          <w:sz w:val="20"/>
        </w:rPr>
        <w:t>38</w:t>
      </w:r>
      <w:r w:rsidR="006A46E8">
        <w:rPr>
          <w:sz w:val="20"/>
        </w:rPr>
        <w:t>, расположенный по адресу:</w:t>
      </w:r>
      <w:r w:rsidR="006A46E8" w:rsidRPr="008528C3">
        <w:t xml:space="preserve"> </w:t>
      </w:r>
      <w:r w:rsidR="006A46E8"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 w:rsidR="006A46E8">
        <w:rPr>
          <w:sz w:val="20"/>
        </w:rPr>
        <w:t xml:space="preserve"> Вознесенье, </w:t>
      </w:r>
      <w:r w:rsidR="00AC697B">
        <w:rPr>
          <w:sz w:val="20"/>
        </w:rPr>
        <w:t>пер. Карский</w:t>
      </w:r>
      <w:r w:rsidR="006A46E8">
        <w:rPr>
          <w:sz w:val="20"/>
        </w:rPr>
        <w:t xml:space="preserve">, </w:t>
      </w:r>
      <w:r w:rsidR="0073190E">
        <w:rPr>
          <w:sz w:val="20"/>
        </w:rPr>
        <w:t>земельный участок №</w:t>
      </w:r>
      <w:r w:rsidR="004C1A50">
        <w:rPr>
          <w:sz w:val="20"/>
        </w:rPr>
        <w:t>2 с</w:t>
      </w:r>
      <w:r w:rsidR="006A46E8">
        <w:rPr>
          <w:sz w:val="20"/>
        </w:rPr>
        <w:t xml:space="preserve"> видом разрешенного использования: для индивидуального </w:t>
      </w:r>
      <w:r w:rsidR="004C1A50">
        <w:rPr>
          <w:sz w:val="20"/>
        </w:rPr>
        <w:t>жилищного строительства</w:t>
      </w:r>
      <w:r w:rsidR="006A46E8">
        <w:rPr>
          <w:sz w:val="20"/>
        </w:rPr>
        <w:t>, для целей строительства индивидуального жилого дома, площадью 1</w:t>
      </w:r>
      <w:r w:rsidR="0073190E">
        <w:rPr>
          <w:sz w:val="20"/>
        </w:rPr>
        <w:t>5</w:t>
      </w:r>
      <w:r w:rsidR="006A46E8">
        <w:rPr>
          <w:sz w:val="20"/>
        </w:rPr>
        <w:t>00 кв.м.</w:t>
      </w:r>
    </w:p>
    <w:p w:rsidR="006A46E8" w:rsidRDefault="006A46E8" w:rsidP="00AC697B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</w:t>
      </w:r>
      <w:r w:rsidR="004E0090">
        <w:rPr>
          <w:sz w:val="20"/>
        </w:rPr>
        <w:t xml:space="preserve">е Подпорожского муниципального </w:t>
      </w:r>
      <w:r>
        <w:rPr>
          <w:sz w:val="20"/>
        </w:rPr>
        <w:t xml:space="preserve">района Ленинградской области» от </w:t>
      </w:r>
      <w:r w:rsidR="0073190E">
        <w:rPr>
          <w:sz w:val="20"/>
        </w:rPr>
        <w:t>19.10.2022</w:t>
      </w:r>
      <w:r>
        <w:rPr>
          <w:sz w:val="20"/>
        </w:rPr>
        <w:t xml:space="preserve"> г. №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 w:rsidR="0073190E">
        <w:rPr>
          <w:sz w:val="20"/>
        </w:rPr>
        <w:t>3</w:t>
      </w:r>
      <w:r>
        <w:rPr>
          <w:sz w:val="20"/>
        </w:rPr>
        <w:t>.</w:t>
      </w:r>
    </w:p>
    <w:p w:rsidR="006A46E8" w:rsidRDefault="006A46E8" w:rsidP="00AC697B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</w:t>
      </w:r>
      <w:r w:rsidR="00E57F46">
        <w:t>соответствии с выпиской из ЕГРН</w:t>
      </w:r>
      <w:r w:rsidR="0073190E">
        <w:t xml:space="preserve"> земельный участок находится полностью в водоохранной зоне.</w:t>
      </w:r>
    </w:p>
    <w:p w:rsidR="0073190E" w:rsidRPr="00983A2C" w:rsidRDefault="0073190E" w:rsidP="0073190E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Pr="00983A2C">
        <w:rPr>
          <w:b/>
          <w:sz w:val="20"/>
        </w:rPr>
        <w:t xml:space="preserve">Начальная цена предмета аукциона </w:t>
      </w:r>
      <w:r w:rsidRPr="00983A2C"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206 400</w:t>
      </w:r>
      <w:r w:rsidRPr="00983A2C">
        <w:rPr>
          <w:b/>
          <w:sz w:val="20"/>
        </w:rPr>
        <w:t xml:space="preserve"> (Двести   </w:t>
      </w:r>
      <w:r>
        <w:rPr>
          <w:b/>
          <w:sz w:val="20"/>
        </w:rPr>
        <w:t>шесть тысяч четыреста</w:t>
      </w:r>
      <w:r w:rsidRPr="00983A2C">
        <w:rPr>
          <w:b/>
          <w:sz w:val="20"/>
        </w:rPr>
        <w:t>) рублей 00 коп.</w:t>
      </w:r>
    </w:p>
    <w:p w:rsidR="00B450FC" w:rsidRPr="0004111D" w:rsidRDefault="0073190E" w:rsidP="0073190E">
      <w:pPr>
        <w:ind w:left="233"/>
        <w:jc w:val="both"/>
        <w:rPr>
          <w:sz w:val="20"/>
        </w:rPr>
      </w:pPr>
      <w:r w:rsidRPr="00983A2C">
        <w:rPr>
          <w:b/>
          <w:sz w:val="20"/>
        </w:rPr>
        <w:t xml:space="preserve">Шаг аукциона 3%: </w:t>
      </w:r>
      <w:r>
        <w:rPr>
          <w:sz w:val="20"/>
        </w:rPr>
        <w:t>6192</w:t>
      </w:r>
      <w:r w:rsidRPr="00983A2C">
        <w:rPr>
          <w:sz w:val="20"/>
        </w:rPr>
        <w:t xml:space="preserve"> руб. </w:t>
      </w:r>
      <w:r w:rsidRPr="00983A2C">
        <w:rPr>
          <w:b/>
          <w:sz w:val="20"/>
        </w:rPr>
        <w:t>Сумма задатка 20%</w:t>
      </w:r>
      <w:r w:rsidRPr="00983A2C">
        <w:rPr>
          <w:sz w:val="20"/>
        </w:rPr>
        <w:t xml:space="preserve">: </w:t>
      </w:r>
      <w:r>
        <w:rPr>
          <w:sz w:val="20"/>
        </w:rPr>
        <w:t>41280</w:t>
      </w:r>
      <w:r w:rsidRPr="00983A2C">
        <w:rPr>
          <w:sz w:val="20"/>
        </w:rPr>
        <w:t xml:space="preserve"> руб.</w:t>
      </w:r>
    </w:p>
    <w:p w:rsidR="00DB08B8" w:rsidRDefault="000A4F11" w:rsidP="00AC697B">
      <w:pPr>
        <w:ind w:left="233" w:right="145"/>
        <w:jc w:val="both"/>
        <w:rPr>
          <w:sz w:val="20"/>
        </w:rPr>
      </w:pPr>
      <w:r w:rsidRPr="0012314A">
        <w:rPr>
          <w:b/>
          <w:sz w:val="20"/>
          <w:u w:val="single"/>
        </w:rPr>
        <w:t xml:space="preserve">ЛОТ № </w:t>
      </w:r>
      <w:r w:rsidR="00983A2C" w:rsidRPr="0012314A">
        <w:rPr>
          <w:b/>
          <w:sz w:val="20"/>
          <w:u w:val="single"/>
        </w:rPr>
        <w:t>4</w:t>
      </w:r>
      <w:r w:rsidRPr="0012314A">
        <w:rPr>
          <w:sz w:val="20"/>
        </w:rPr>
        <w:t xml:space="preserve">. </w:t>
      </w:r>
      <w:r w:rsidR="00DB08B8" w:rsidRPr="0012314A">
        <w:rPr>
          <w:b/>
          <w:sz w:val="20"/>
        </w:rPr>
        <w:t xml:space="preserve">Предмет торгов: </w:t>
      </w:r>
      <w:r w:rsidR="00DB08B8" w:rsidRPr="0012314A">
        <w:rPr>
          <w:sz w:val="20"/>
        </w:rPr>
        <w:t>в собственность земельный участок из земель населенных пунктов, с</w:t>
      </w:r>
      <w:r w:rsidR="00DB08B8">
        <w:rPr>
          <w:sz w:val="20"/>
        </w:rPr>
        <w:t xml:space="preserve"> кадас</w:t>
      </w:r>
      <w:r w:rsidR="0073190E">
        <w:rPr>
          <w:sz w:val="20"/>
        </w:rPr>
        <w:t>тровым номером 47:05:0405001:540</w:t>
      </w:r>
      <w:r w:rsidR="00DB08B8">
        <w:rPr>
          <w:sz w:val="20"/>
        </w:rPr>
        <w:t>, расположенный по адресу:</w:t>
      </w:r>
      <w:r w:rsidR="00DB08B8" w:rsidRPr="008528C3">
        <w:t xml:space="preserve"> </w:t>
      </w:r>
      <w:r w:rsidR="00DB08B8"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 w:rsidR="00DB08B8">
        <w:rPr>
          <w:sz w:val="20"/>
        </w:rPr>
        <w:t xml:space="preserve"> Вознесенье, </w:t>
      </w:r>
      <w:r w:rsidR="00AC697B">
        <w:rPr>
          <w:sz w:val="20"/>
        </w:rPr>
        <w:t>пер. Карский</w:t>
      </w:r>
      <w:r w:rsidR="00DB08B8">
        <w:rPr>
          <w:sz w:val="20"/>
        </w:rPr>
        <w:t xml:space="preserve">, </w:t>
      </w:r>
      <w:r w:rsidR="0073190E">
        <w:rPr>
          <w:sz w:val="20"/>
        </w:rPr>
        <w:t>земельный участок №2а</w:t>
      </w:r>
      <w:r w:rsidR="00DB08B8">
        <w:rPr>
          <w:sz w:val="20"/>
        </w:rPr>
        <w:t xml:space="preserve">, с видом разрешенного использования: для индивидуального </w:t>
      </w:r>
      <w:r w:rsidR="004C1A50">
        <w:rPr>
          <w:sz w:val="20"/>
        </w:rPr>
        <w:t>жилищного строительства</w:t>
      </w:r>
      <w:r w:rsidR="00DB08B8">
        <w:rPr>
          <w:sz w:val="20"/>
        </w:rPr>
        <w:t>, для целей строительства индивидуального жилого дома, площадью 1200 кв.м.</w:t>
      </w:r>
    </w:p>
    <w:p w:rsidR="00DB08B8" w:rsidRDefault="00DB08B8" w:rsidP="00AC697B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</w:t>
      </w:r>
      <w:r w:rsidR="004E0090">
        <w:rPr>
          <w:sz w:val="20"/>
        </w:rPr>
        <w:t xml:space="preserve">е Подпорожского муниципального </w:t>
      </w:r>
      <w:r>
        <w:rPr>
          <w:sz w:val="20"/>
        </w:rPr>
        <w:t xml:space="preserve">района Ленинградской области» от </w:t>
      </w:r>
      <w:r w:rsidR="00E57F46">
        <w:rPr>
          <w:sz w:val="20"/>
        </w:rPr>
        <w:t>19.10</w:t>
      </w:r>
      <w:r>
        <w:rPr>
          <w:sz w:val="20"/>
        </w:rPr>
        <w:t>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 w:rsidR="00E57F46">
        <w:rPr>
          <w:sz w:val="20"/>
        </w:rPr>
        <w:t>3</w:t>
      </w:r>
      <w:r>
        <w:rPr>
          <w:sz w:val="20"/>
        </w:rPr>
        <w:t>.</w:t>
      </w:r>
    </w:p>
    <w:p w:rsidR="00DB08B8" w:rsidRDefault="00DB08B8" w:rsidP="00AC697B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не установлены. </w:t>
      </w:r>
      <w:r w:rsidR="0004111D">
        <w:t xml:space="preserve"> </w:t>
      </w:r>
    </w:p>
    <w:p w:rsidR="00E57F46" w:rsidRPr="00983A2C" w:rsidRDefault="00E57F46" w:rsidP="00E57F46">
      <w:pPr>
        <w:ind w:left="233" w:right="150"/>
        <w:jc w:val="both"/>
        <w:rPr>
          <w:b/>
          <w:sz w:val="20"/>
        </w:rPr>
      </w:pPr>
      <w:r w:rsidRPr="00983A2C">
        <w:rPr>
          <w:b/>
          <w:sz w:val="20"/>
        </w:rPr>
        <w:lastRenderedPageBreak/>
        <w:t xml:space="preserve">Начальная цена предмета аукциона </w:t>
      </w:r>
      <w:r w:rsidRPr="00983A2C"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206 400</w:t>
      </w:r>
      <w:r w:rsidRPr="00983A2C">
        <w:rPr>
          <w:b/>
          <w:sz w:val="20"/>
        </w:rPr>
        <w:t xml:space="preserve"> (Двести   </w:t>
      </w:r>
      <w:r>
        <w:rPr>
          <w:b/>
          <w:sz w:val="20"/>
        </w:rPr>
        <w:t>шесть тысяч четыреста</w:t>
      </w:r>
      <w:r w:rsidRPr="00983A2C">
        <w:rPr>
          <w:b/>
          <w:sz w:val="20"/>
        </w:rPr>
        <w:t>) рублей 00 коп.</w:t>
      </w:r>
    </w:p>
    <w:p w:rsidR="00B450FC" w:rsidRPr="00DB08B8" w:rsidRDefault="00E57F46" w:rsidP="00E57F46">
      <w:pPr>
        <w:ind w:left="233"/>
        <w:jc w:val="both"/>
        <w:rPr>
          <w:sz w:val="20"/>
        </w:rPr>
      </w:pPr>
      <w:r w:rsidRPr="00983A2C">
        <w:rPr>
          <w:b/>
          <w:sz w:val="20"/>
        </w:rPr>
        <w:t xml:space="preserve">Шаг аукциона 3%: </w:t>
      </w:r>
      <w:r>
        <w:rPr>
          <w:sz w:val="20"/>
        </w:rPr>
        <w:t>6192</w:t>
      </w:r>
      <w:r w:rsidRPr="00983A2C">
        <w:rPr>
          <w:sz w:val="20"/>
        </w:rPr>
        <w:t xml:space="preserve"> руб. </w:t>
      </w:r>
      <w:r w:rsidRPr="00983A2C">
        <w:rPr>
          <w:b/>
          <w:sz w:val="20"/>
        </w:rPr>
        <w:t>Сумма задатка 20%</w:t>
      </w:r>
      <w:r w:rsidRPr="00983A2C">
        <w:rPr>
          <w:sz w:val="20"/>
        </w:rPr>
        <w:t xml:space="preserve">: </w:t>
      </w:r>
      <w:r>
        <w:rPr>
          <w:sz w:val="20"/>
        </w:rPr>
        <w:t>41280</w:t>
      </w:r>
      <w:r w:rsidRPr="00983A2C">
        <w:rPr>
          <w:sz w:val="20"/>
        </w:rPr>
        <w:t xml:space="preserve"> руб.</w:t>
      </w:r>
    </w:p>
    <w:p w:rsidR="00DB08B8" w:rsidRDefault="000A4F11" w:rsidP="00AC697B">
      <w:pPr>
        <w:ind w:left="233" w:right="145"/>
        <w:jc w:val="both"/>
        <w:rPr>
          <w:sz w:val="20"/>
        </w:rPr>
      </w:pPr>
      <w:r w:rsidRPr="0012314A">
        <w:rPr>
          <w:b/>
          <w:sz w:val="20"/>
          <w:u w:val="single"/>
        </w:rPr>
        <w:t xml:space="preserve">ЛОТ № </w:t>
      </w:r>
      <w:r w:rsidR="00D31A47" w:rsidRPr="0012314A">
        <w:rPr>
          <w:b/>
          <w:sz w:val="20"/>
          <w:u w:val="single"/>
        </w:rPr>
        <w:t>5</w:t>
      </w:r>
      <w:r w:rsidRPr="0012314A">
        <w:rPr>
          <w:sz w:val="20"/>
        </w:rPr>
        <w:t xml:space="preserve">. </w:t>
      </w:r>
      <w:r w:rsidR="00DB08B8" w:rsidRPr="0012314A">
        <w:rPr>
          <w:b/>
          <w:sz w:val="20"/>
        </w:rPr>
        <w:t xml:space="preserve">Предмет торгов: </w:t>
      </w:r>
      <w:r w:rsidR="00DB08B8" w:rsidRPr="0012314A">
        <w:rPr>
          <w:sz w:val="20"/>
        </w:rPr>
        <w:t>в собственность земельный участок из земель населенных пунктов, с</w:t>
      </w:r>
      <w:r w:rsidR="00DB08B8">
        <w:rPr>
          <w:sz w:val="20"/>
        </w:rPr>
        <w:t xml:space="preserve"> кад</w:t>
      </w:r>
      <w:r w:rsidR="00E57F46">
        <w:rPr>
          <w:sz w:val="20"/>
        </w:rPr>
        <w:t>астровым номером 47:05:0405001:542</w:t>
      </w:r>
      <w:r w:rsidR="00DB08B8">
        <w:rPr>
          <w:sz w:val="20"/>
        </w:rPr>
        <w:t>, расположенный по адресу:</w:t>
      </w:r>
      <w:r w:rsidR="00DB08B8" w:rsidRPr="008528C3">
        <w:t xml:space="preserve"> </w:t>
      </w:r>
      <w:r w:rsidR="00DB08B8" w:rsidRPr="008528C3">
        <w:rPr>
          <w:sz w:val="20"/>
        </w:rPr>
        <w:t>Ленинградская область, Подпорожский муниципальный район, Вознесенское городское поселение, г.п.</w:t>
      </w:r>
      <w:r w:rsidR="00DB08B8">
        <w:rPr>
          <w:sz w:val="20"/>
        </w:rPr>
        <w:t xml:space="preserve"> Вознесенье, </w:t>
      </w:r>
      <w:r w:rsidR="00AC697B">
        <w:rPr>
          <w:sz w:val="20"/>
        </w:rPr>
        <w:t>пер. Карский</w:t>
      </w:r>
      <w:r w:rsidR="00DB08B8">
        <w:rPr>
          <w:sz w:val="20"/>
        </w:rPr>
        <w:t xml:space="preserve">, </w:t>
      </w:r>
      <w:r w:rsidR="00E57F46">
        <w:rPr>
          <w:sz w:val="20"/>
        </w:rPr>
        <w:t>земельный участок №3</w:t>
      </w:r>
      <w:r w:rsidR="00DB08B8">
        <w:rPr>
          <w:sz w:val="20"/>
        </w:rPr>
        <w:t xml:space="preserve"> с видом разрешенного использования: для индивидуального </w:t>
      </w:r>
      <w:r w:rsidR="004C1A50">
        <w:rPr>
          <w:sz w:val="20"/>
        </w:rPr>
        <w:t>жилищного строительства</w:t>
      </w:r>
      <w:r w:rsidR="00DB08B8">
        <w:rPr>
          <w:sz w:val="20"/>
        </w:rPr>
        <w:t>, для целей строительства индивидуального жилого дома, площадью 1200 кв.м.</w:t>
      </w:r>
    </w:p>
    <w:p w:rsidR="00DB08B8" w:rsidRDefault="00DB08B8" w:rsidP="00AC697B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поселение Подпор</w:t>
      </w:r>
      <w:r w:rsidR="004E0090">
        <w:rPr>
          <w:sz w:val="20"/>
        </w:rPr>
        <w:t xml:space="preserve">ожского муниципального </w:t>
      </w:r>
      <w:r>
        <w:rPr>
          <w:sz w:val="20"/>
        </w:rPr>
        <w:t xml:space="preserve">района Ленинградской области» от </w:t>
      </w:r>
      <w:r w:rsidR="00B53271">
        <w:rPr>
          <w:sz w:val="20"/>
        </w:rPr>
        <w:t>19.10</w:t>
      </w:r>
      <w:r>
        <w:rPr>
          <w:sz w:val="20"/>
        </w:rPr>
        <w:t>.2022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 w:rsidR="00B53271">
        <w:rPr>
          <w:sz w:val="20"/>
        </w:rPr>
        <w:t>3</w:t>
      </w:r>
      <w:r>
        <w:rPr>
          <w:sz w:val="20"/>
        </w:rPr>
        <w:t>.</w:t>
      </w:r>
    </w:p>
    <w:p w:rsidR="00DB08B8" w:rsidRDefault="00DB08B8" w:rsidP="00AC697B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</w:t>
      </w:r>
      <w:r w:rsidR="00B05E73">
        <w:t xml:space="preserve">не </w:t>
      </w:r>
      <w:r w:rsidR="0004111D">
        <w:t>установлены</w:t>
      </w:r>
      <w:r w:rsidR="00B05E73">
        <w:t xml:space="preserve">. </w:t>
      </w:r>
    </w:p>
    <w:p w:rsidR="00385313" w:rsidRPr="00983A2C" w:rsidRDefault="00385313" w:rsidP="00385313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Pr="00983A2C">
        <w:rPr>
          <w:b/>
          <w:sz w:val="20"/>
        </w:rPr>
        <w:t xml:space="preserve">Начальная цена предмета аукциона </w:t>
      </w:r>
      <w:r w:rsidRPr="00983A2C"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206 400</w:t>
      </w:r>
      <w:r w:rsidRPr="00983A2C">
        <w:rPr>
          <w:b/>
          <w:sz w:val="20"/>
        </w:rPr>
        <w:t xml:space="preserve"> (Двести   </w:t>
      </w:r>
      <w:r>
        <w:rPr>
          <w:b/>
          <w:sz w:val="20"/>
        </w:rPr>
        <w:t>шесть тысяч четыреста</w:t>
      </w:r>
      <w:r w:rsidRPr="00983A2C">
        <w:rPr>
          <w:b/>
          <w:sz w:val="20"/>
        </w:rPr>
        <w:t>) рублей 00 коп.</w:t>
      </w:r>
    </w:p>
    <w:p w:rsidR="00B450FC" w:rsidRPr="00024D3D" w:rsidRDefault="00385313" w:rsidP="00385313">
      <w:pPr>
        <w:ind w:left="233"/>
        <w:jc w:val="both"/>
        <w:rPr>
          <w:sz w:val="20"/>
        </w:rPr>
      </w:pPr>
      <w:r w:rsidRPr="00983A2C">
        <w:rPr>
          <w:b/>
          <w:sz w:val="20"/>
        </w:rPr>
        <w:t xml:space="preserve">Шаг аукциона 3%: </w:t>
      </w:r>
      <w:r>
        <w:rPr>
          <w:sz w:val="20"/>
        </w:rPr>
        <w:t>6192</w:t>
      </w:r>
      <w:r w:rsidRPr="00983A2C">
        <w:rPr>
          <w:sz w:val="20"/>
        </w:rPr>
        <w:t xml:space="preserve"> руб. </w:t>
      </w:r>
      <w:r w:rsidRPr="00983A2C">
        <w:rPr>
          <w:b/>
          <w:sz w:val="20"/>
        </w:rPr>
        <w:t>Сумма задатка 20%</w:t>
      </w:r>
      <w:r w:rsidRPr="00983A2C">
        <w:rPr>
          <w:sz w:val="20"/>
        </w:rPr>
        <w:t xml:space="preserve">: </w:t>
      </w:r>
      <w:r>
        <w:rPr>
          <w:sz w:val="20"/>
        </w:rPr>
        <w:t>41280</w:t>
      </w:r>
      <w:r w:rsidRPr="00983A2C">
        <w:rPr>
          <w:sz w:val="20"/>
        </w:rPr>
        <w:t xml:space="preserve"> руб.</w:t>
      </w:r>
    </w:p>
    <w:p w:rsidR="00B05E73" w:rsidRDefault="000A4F11" w:rsidP="00AC697B">
      <w:pPr>
        <w:ind w:left="233" w:right="145"/>
        <w:jc w:val="both"/>
        <w:rPr>
          <w:sz w:val="20"/>
        </w:rPr>
      </w:pPr>
      <w:r w:rsidRPr="0012314A">
        <w:rPr>
          <w:b/>
          <w:sz w:val="20"/>
          <w:u w:val="single"/>
        </w:rPr>
        <w:t xml:space="preserve">ЛОТ № </w:t>
      </w:r>
      <w:r w:rsidR="00D31A47" w:rsidRPr="0012314A">
        <w:rPr>
          <w:b/>
          <w:sz w:val="20"/>
          <w:u w:val="single"/>
        </w:rPr>
        <w:t>6</w:t>
      </w:r>
      <w:r w:rsidRPr="0012314A">
        <w:rPr>
          <w:sz w:val="20"/>
        </w:rPr>
        <w:t xml:space="preserve">. </w:t>
      </w:r>
      <w:r w:rsidR="00B05E73" w:rsidRPr="0012314A">
        <w:rPr>
          <w:b/>
          <w:sz w:val="20"/>
        </w:rPr>
        <w:t xml:space="preserve">Предмет торгов: </w:t>
      </w:r>
      <w:r w:rsidR="00B05E73" w:rsidRPr="0012314A">
        <w:rPr>
          <w:sz w:val="20"/>
        </w:rPr>
        <w:t>в собственность земельный участок из земель населенных пунктов, с</w:t>
      </w:r>
      <w:r w:rsidR="00B05E73">
        <w:rPr>
          <w:sz w:val="20"/>
        </w:rPr>
        <w:t xml:space="preserve"> кадас</w:t>
      </w:r>
      <w:r w:rsidR="00385313">
        <w:rPr>
          <w:sz w:val="20"/>
        </w:rPr>
        <w:t>тровым номером 47:05:0405001:539</w:t>
      </w:r>
      <w:r w:rsidR="00B05E73">
        <w:rPr>
          <w:sz w:val="20"/>
        </w:rPr>
        <w:t xml:space="preserve">, расположенный по </w:t>
      </w:r>
      <w:r w:rsidR="00B05E73" w:rsidRPr="00FE5B48">
        <w:rPr>
          <w:sz w:val="20"/>
        </w:rPr>
        <w:t>адресу:</w:t>
      </w:r>
      <w:r w:rsidR="00B05E73" w:rsidRPr="00FE5B48">
        <w:t xml:space="preserve"> </w:t>
      </w:r>
      <w:r w:rsidR="00166690" w:rsidRPr="00FE5B48">
        <w:rPr>
          <w:sz w:val="20"/>
        </w:rPr>
        <w:t xml:space="preserve">Ленинградская область, Подпорожский муниципальный район, Вознесенское городское поселение, г.п. Вознесенье, пер. Карский, земельный участок №4 </w:t>
      </w:r>
      <w:r w:rsidR="00B05E73" w:rsidRPr="00FE5B48">
        <w:rPr>
          <w:sz w:val="20"/>
        </w:rPr>
        <w:t>с видом</w:t>
      </w:r>
      <w:r w:rsidR="00B05E73">
        <w:rPr>
          <w:sz w:val="20"/>
        </w:rPr>
        <w:t xml:space="preserve"> разрешенного использования: для индивидуального </w:t>
      </w:r>
      <w:r w:rsidR="004C1A50">
        <w:rPr>
          <w:sz w:val="20"/>
        </w:rPr>
        <w:t>жилищного строительства</w:t>
      </w:r>
      <w:r w:rsidR="00B05E73">
        <w:rPr>
          <w:sz w:val="20"/>
        </w:rPr>
        <w:t>, для целей строительства индивидуального жилого дома, площадью 1200 кв.м.</w:t>
      </w:r>
    </w:p>
    <w:p w:rsidR="00B05E73" w:rsidRDefault="00B05E73" w:rsidP="00AC697B">
      <w:pPr>
        <w:ind w:left="233" w:right="148"/>
        <w:jc w:val="both"/>
        <w:rPr>
          <w:sz w:val="20"/>
        </w:rPr>
      </w:pPr>
      <w:r>
        <w:rPr>
          <w:b/>
          <w:sz w:val="20"/>
        </w:rPr>
        <w:t xml:space="preserve">Реквизиты решения о проведении аукциона: </w:t>
      </w:r>
      <w:r>
        <w:rPr>
          <w:sz w:val="20"/>
        </w:rPr>
        <w:t>Постановление Администрации МО «Вознесенское городское поселени</w:t>
      </w:r>
      <w:r w:rsidR="004E0090">
        <w:rPr>
          <w:sz w:val="20"/>
        </w:rPr>
        <w:t xml:space="preserve">е Подпорожского муниципального </w:t>
      </w:r>
      <w:r>
        <w:rPr>
          <w:sz w:val="20"/>
        </w:rPr>
        <w:t xml:space="preserve">района Ленинградской области» от </w:t>
      </w:r>
      <w:r w:rsidR="00385313">
        <w:rPr>
          <w:sz w:val="20"/>
        </w:rPr>
        <w:t>19.10.</w:t>
      </w:r>
      <w:r>
        <w:rPr>
          <w:sz w:val="20"/>
        </w:rPr>
        <w:t>2022 г. №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 w:rsidR="00385313">
        <w:rPr>
          <w:sz w:val="20"/>
        </w:rPr>
        <w:t>3</w:t>
      </w:r>
      <w:r>
        <w:rPr>
          <w:sz w:val="20"/>
        </w:rPr>
        <w:t>.</w:t>
      </w:r>
    </w:p>
    <w:p w:rsidR="00B05E73" w:rsidRDefault="00B05E73" w:rsidP="00AC697B">
      <w:pPr>
        <w:pStyle w:val="a3"/>
        <w:ind w:right="146"/>
      </w:pPr>
      <w:r>
        <w:rPr>
          <w:b/>
        </w:rPr>
        <w:t xml:space="preserve">Ограничения (обременения) </w:t>
      </w:r>
      <w:r>
        <w:t xml:space="preserve">в соответствии с выпиской из ЕГРН </w:t>
      </w:r>
      <w:r w:rsidR="00B53271">
        <w:t xml:space="preserve">не </w:t>
      </w:r>
      <w:r w:rsidR="004C1A50">
        <w:t>установлены.</w:t>
      </w:r>
      <w:r>
        <w:t xml:space="preserve"> </w:t>
      </w:r>
    </w:p>
    <w:p w:rsidR="00385313" w:rsidRPr="00983A2C" w:rsidRDefault="00385313" w:rsidP="00385313">
      <w:pPr>
        <w:ind w:left="233" w:right="150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Pr="00983A2C">
        <w:rPr>
          <w:b/>
          <w:sz w:val="20"/>
        </w:rPr>
        <w:t xml:space="preserve">Начальная цена предмета аукциона </w:t>
      </w:r>
      <w:r w:rsidRPr="00983A2C">
        <w:rPr>
          <w:sz w:val="20"/>
        </w:rPr>
        <w:t xml:space="preserve">(начальная стоимость земельного участка, установленная на основании отчета независимого оценщика): </w:t>
      </w:r>
      <w:r>
        <w:rPr>
          <w:b/>
          <w:sz w:val="20"/>
        </w:rPr>
        <w:t>206 400</w:t>
      </w:r>
      <w:r w:rsidRPr="00983A2C">
        <w:rPr>
          <w:b/>
          <w:sz w:val="20"/>
        </w:rPr>
        <w:t xml:space="preserve"> (Двести   </w:t>
      </w:r>
      <w:r>
        <w:rPr>
          <w:b/>
          <w:sz w:val="20"/>
        </w:rPr>
        <w:t>шесть тысяч четыреста</w:t>
      </w:r>
      <w:r w:rsidRPr="00983A2C">
        <w:rPr>
          <w:b/>
          <w:sz w:val="20"/>
        </w:rPr>
        <w:t>) рублей 00 коп.</w:t>
      </w:r>
    </w:p>
    <w:p w:rsidR="00B05E73" w:rsidRDefault="00385313" w:rsidP="00385313">
      <w:pPr>
        <w:ind w:left="233"/>
        <w:jc w:val="both"/>
        <w:rPr>
          <w:sz w:val="20"/>
        </w:rPr>
      </w:pPr>
      <w:r w:rsidRPr="00983A2C">
        <w:rPr>
          <w:b/>
          <w:sz w:val="20"/>
        </w:rPr>
        <w:t xml:space="preserve">Шаг аукциона 3%: </w:t>
      </w:r>
      <w:r>
        <w:rPr>
          <w:sz w:val="20"/>
        </w:rPr>
        <w:t>6192</w:t>
      </w:r>
      <w:r w:rsidRPr="00983A2C">
        <w:rPr>
          <w:sz w:val="20"/>
        </w:rPr>
        <w:t xml:space="preserve"> руб. </w:t>
      </w:r>
      <w:r w:rsidRPr="00983A2C">
        <w:rPr>
          <w:b/>
          <w:sz w:val="20"/>
        </w:rPr>
        <w:t>Сумма задатка 20%</w:t>
      </w:r>
      <w:r w:rsidRPr="00983A2C">
        <w:rPr>
          <w:sz w:val="20"/>
        </w:rPr>
        <w:t xml:space="preserve">: </w:t>
      </w:r>
      <w:r>
        <w:rPr>
          <w:sz w:val="20"/>
        </w:rPr>
        <w:t>41280</w:t>
      </w:r>
      <w:r w:rsidRPr="00983A2C">
        <w:rPr>
          <w:sz w:val="20"/>
        </w:rPr>
        <w:t xml:space="preserve"> руб.</w:t>
      </w:r>
    </w:p>
    <w:p w:rsidR="00D31A47" w:rsidRDefault="00D31A47" w:rsidP="00AC697B">
      <w:pPr>
        <w:ind w:left="233" w:right="145"/>
        <w:jc w:val="both"/>
        <w:rPr>
          <w:sz w:val="20"/>
        </w:rPr>
      </w:pPr>
    </w:p>
    <w:p w:rsidR="00D31A47" w:rsidRPr="005606F8" w:rsidRDefault="00D31A47" w:rsidP="00AC697B">
      <w:pPr>
        <w:jc w:val="center"/>
        <w:rPr>
          <w:b/>
        </w:rPr>
      </w:pPr>
      <w:r w:rsidRPr="005606F8">
        <w:rPr>
          <w:b/>
        </w:rPr>
        <w:t xml:space="preserve">Предельные размеры земельных участков для индивидуальных и блокированных жилых домов (не более двух блоков), предельные параметры разрешенного строительства, реконструкции объектов капитального строительства </w:t>
      </w:r>
      <w:r>
        <w:rPr>
          <w:b/>
        </w:rPr>
        <w:t>в зоне застройки (Ж1)</w:t>
      </w:r>
    </w:p>
    <w:p w:rsidR="00D31A47" w:rsidRPr="0052570E" w:rsidRDefault="00D31A47" w:rsidP="00AC697B">
      <w:pPr>
        <w:ind w:firstLine="708"/>
        <w:jc w:val="right"/>
      </w:pPr>
      <w:r>
        <w:t xml:space="preserve"> </w:t>
      </w:r>
    </w:p>
    <w:tbl>
      <w:tblPr>
        <w:tblW w:w="9498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405"/>
        <w:gridCol w:w="1418"/>
      </w:tblGrid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Минимальная площадь участка: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индивидуального жилищного строительства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личного подсобного хозяйства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600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300 кв.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Максимальная площадь участка:   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индивидуального жилищного строительства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личного подсобного хозяйства -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1500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2000 кв.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1200 кв.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AC697B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Минимальный отступ жилого дома от красных линий со стороны, </w:t>
            </w:r>
            <w:r w:rsidR="00AC697B" w:rsidRPr="005606F8">
              <w:rPr>
                <w:sz w:val="20"/>
                <w:szCs w:val="20"/>
              </w:rPr>
              <w:t>выходящей</w:t>
            </w:r>
            <w:r w:rsidR="00AC697B">
              <w:rPr>
                <w:sz w:val="20"/>
                <w:szCs w:val="20"/>
              </w:rPr>
              <w:t>: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на улицу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          на проезд -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5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жилого дома от границ земельного участка со стороны заднего двора *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7405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жилого дома от границ земельного участка со стороны бокового двора*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3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6.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хозяйственных построек до красных линий улиц и проездов*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5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7.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Минимальный отступ хозяйственных построек до границ соседнего земельного участка: 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от постройки для содержания скота и птицы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от других построек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4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1 м 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8.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Минимальный отступ до границ соседнего земельного участка: 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от стволов деревьев: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высокорослых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 среднерослых -</w:t>
            </w:r>
          </w:p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                                                                                      от кустарника - 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4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2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9.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Минимальный отступ жилых домов со стороны окон жилых помещений комнат, кухонь и веранд и от соседних жилых домов, капитальных хозяйственных построек (сараев, гаражей, бань и т.п.), расположенных на соседних земельных участках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6 м</w:t>
            </w:r>
          </w:p>
        </w:tc>
      </w:tr>
      <w:tr w:rsidR="00D31A47" w:rsidRPr="0052570E" w:rsidTr="00561A15">
        <w:trPr>
          <w:trHeight w:val="2312"/>
        </w:trPr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7405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Минимальные отступы капитальных площадок общего пользования различного назначения от жилых домов и общественных зданий </w:t>
            </w:r>
          </w:p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со стороны окон: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игр детей дошкольного и младшего школьного возраста -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отдыха взрослого населения -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занятий физкультурой в зависимости от шумовых характеристик-  для хозяйственных целей -</w:t>
            </w:r>
          </w:p>
          <w:p w:rsidR="00D31A47" w:rsidRPr="005606F8" w:rsidRDefault="00D31A47" w:rsidP="00AC697B">
            <w:pPr>
              <w:adjustRightInd w:val="0"/>
              <w:jc w:val="right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для выгула собак -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12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 м</w:t>
            </w:r>
          </w:p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10–40 м</w:t>
            </w:r>
          </w:p>
          <w:p w:rsidR="00D31A47" w:rsidRPr="005606F8" w:rsidRDefault="00D31A47" w:rsidP="00AC697B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м</w:t>
            </w:r>
          </w:p>
          <w:p w:rsidR="00D31A47" w:rsidRPr="005606F8" w:rsidRDefault="00D31A47" w:rsidP="00AC697B">
            <w:pPr>
              <w:ind w:left="360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40 м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11.</w:t>
            </w: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Предельное количество этажей</w:t>
            </w:r>
          </w:p>
        </w:tc>
        <w:tc>
          <w:tcPr>
            <w:tcW w:w="1418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не выше 3 надземных этажей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jc w:val="center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12.</w:t>
            </w: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jc w:val="both"/>
              <w:rPr>
                <w:color w:val="000000"/>
                <w:sz w:val="20"/>
                <w:szCs w:val="20"/>
              </w:rPr>
            </w:pPr>
            <w:r w:rsidRPr="005606F8">
              <w:rPr>
                <w:color w:val="000000"/>
                <w:sz w:val="20"/>
                <w:szCs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    50 % </w:t>
            </w:r>
          </w:p>
        </w:tc>
      </w:tr>
      <w:tr w:rsidR="00D31A47" w:rsidRPr="0052570E" w:rsidTr="00561A15">
        <w:tc>
          <w:tcPr>
            <w:tcW w:w="675" w:type="dxa"/>
            <w:vAlign w:val="center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 xml:space="preserve">  13.</w:t>
            </w:r>
          </w:p>
        </w:tc>
        <w:tc>
          <w:tcPr>
            <w:tcW w:w="7405" w:type="dxa"/>
            <w:vAlign w:val="center"/>
          </w:tcPr>
          <w:p w:rsidR="00D31A47" w:rsidRPr="005606F8" w:rsidRDefault="00D31A47" w:rsidP="00AC697B">
            <w:pPr>
              <w:jc w:val="both"/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Предельные параметры разрешенного строительства, реконструкции объектов капитального строительства для вида разрешенного использования Ведение огородничества (код 13.1)</w:t>
            </w:r>
          </w:p>
        </w:tc>
        <w:tc>
          <w:tcPr>
            <w:tcW w:w="1418" w:type="dxa"/>
          </w:tcPr>
          <w:p w:rsidR="00D31A47" w:rsidRPr="005606F8" w:rsidRDefault="00D31A47" w:rsidP="00AC697B">
            <w:pPr>
              <w:rPr>
                <w:sz w:val="20"/>
                <w:szCs w:val="20"/>
              </w:rPr>
            </w:pPr>
            <w:r w:rsidRPr="005606F8">
              <w:rPr>
                <w:sz w:val="20"/>
                <w:szCs w:val="20"/>
              </w:rPr>
              <w:t>не устанавливаются</w:t>
            </w:r>
          </w:p>
        </w:tc>
      </w:tr>
    </w:tbl>
    <w:p w:rsidR="00D31A47" w:rsidRDefault="00D31A47" w:rsidP="00AC697B">
      <w:pPr>
        <w:jc w:val="both"/>
        <w:rPr>
          <w:sz w:val="20"/>
        </w:rPr>
      </w:pPr>
    </w:p>
    <w:p w:rsidR="00D31A47" w:rsidRDefault="00367554" w:rsidP="00AC697B">
      <w:pPr>
        <w:pStyle w:val="a3"/>
        <w:ind w:left="0"/>
        <w:jc w:val="left"/>
        <w:rPr>
          <w:b/>
        </w:rPr>
      </w:pPr>
      <w:r>
        <w:rPr>
          <w:b/>
        </w:rPr>
        <w:t xml:space="preserve"> </w:t>
      </w:r>
    </w:p>
    <w:p w:rsidR="00D31A47" w:rsidRDefault="00D31A47" w:rsidP="00233A38">
      <w:pPr>
        <w:pStyle w:val="a3"/>
        <w:ind w:left="284" w:hanging="284"/>
        <w:jc w:val="left"/>
      </w:pPr>
      <w:r>
        <w:rPr>
          <w:b/>
        </w:rPr>
        <w:t xml:space="preserve">                    С техническими условиями </w:t>
      </w:r>
      <w:r>
        <w:t>на подключение к сетям инженерно-технического обеспечения можно ознакомиться по    адресу: Ленинградская область, Подпорожский район, г.п. Вознесенье, ул. Комсомольская, д. 22.</w:t>
      </w:r>
    </w:p>
    <w:p w:rsidR="00233A38" w:rsidRDefault="00233A38" w:rsidP="00233A38">
      <w:pPr>
        <w:pStyle w:val="a3"/>
        <w:ind w:left="284" w:hanging="284"/>
        <w:jc w:val="left"/>
      </w:pPr>
      <w:r>
        <w:t xml:space="preserve">                   </w:t>
      </w:r>
      <w:r w:rsidRPr="00233A38">
        <w:t>Земельные участки, указанные в настоящем Извещении, находятся в государственной собственности.</w:t>
      </w:r>
    </w:p>
    <w:p w:rsidR="00D31A47" w:rsidRDefault="00D31A47" w:rsidP="00AC697B">
      <w:pPr>
        <w:pStyle w:val="1"/>
        <w:spacing w:before="0" w:line="240" w:lineRule="auto"/>
        <w:ind w:left="941"/>
      </w:pPr>
      <w:r>
        <w:t>Существенные условия договора аренды земельного участка:</w:t>
      </w:r>
    </w:p>
    <w:p w:rsidR="00D31A47" w:rsidRDefault="00D31A47" w:rsidP="00AC697B">
      <w:pPr>
        <w:pStyle w:val="a3"/>
        <w:ind w:right="147" w:firstLine="707"/>
      </w:pPr>
      <w:r>
        <w:t>Арендатор не вправе передавать права и обязанности по настоящему Договору (п. 7 ст. 448 Гражданского кодекса РФ).</w:t>
      </w:r>
    </w:p>
    <w:p w:rsidR="00D31A47" w:rsidRDefault="00D31A47" w:rsidP="00AC697B">
      <w:pPr>
        <w:pStyle w:val="a3"/>
        <w:ind w:left="941"/>
      </w:pPr>
      <w:r>
        <w:t>Изменение цели использования земельного участка не допускается (п. 17 ст. 39.8 Земельного кодекса РФ).</w:t>
      </w:r>
    </w:p>
    <w:p w:rsidR="00D31A47" w:rsidRDefault="00D31A47" w:rsidP="00AC697B">
      <w:pPr>
        <w:pStyle w:val="a3"/>
        <w:ind w:right="147" w:firstLine="707"/>
      </w:pPr>
      <w:r>
        <w:t>Арендатор не имеет преимущественного права на заключение на новый срок договора аренды земельного участка без проведения торгов (п. 15 ст. 39.8 Земельного кодекса РФ).</w:t>
      </w:r>
    </w:p>
    <w:p w:rsidR="00D31A47" w:rsidRDefault="00D31A47" w:rsidP="00AC697B">
      <w:pPr>
        <w:pStyle w:val="a3"/>
        <w:ind w:right="146" w:firstLine="708"/>
      </w:pPr>
      <w:r>
        <w:t>Размер ежегодной арендной платы по договору аренды земельного участка определяется в размере, предложенном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Размер платы по договору аренды не подлежит изменению в течение всего срока аренды.</w:t>
      </w:r>
    </w:p>
    <w:p w:rsidR="00D31A47" w:rsidRDefault="00D31A47" w:rsidP="00AC697B">
      <w:pPr>
        <w:pStyle w:val="a3"/>
        <w:ind w:right="145" w:firstLine="707"/>
      </w:pPr>
      <w:r>
        <w:t>Сроки внесения арендной платы: за период со дня заключения договора аренды до 31.12.202</w:t>
      </w:r>
      <w:r w:rsidR="00AC697B">
        <w:t>2</w:t>
      </w:r>
      <w:r>
        <w:t xml:space="preserve"> г. арендная плата вносится Арендатором единовременно в течение тридцати дней со дня определения победителя торгов. Последующее внесение арендной платы осуществляется ежегодно равными частями Арендатором до 15 марта, 15 июня, 15 сентября и 15 ноября на счёт Арендодателя.</w:t>
      </w:r>
    </w:p>
    <w:p w:rsidR="00D31A47" w:rsidRDefault="00D31A47" w:rsidP="00AC697B">
      <w:pPr>
        <w:pStyle w:val="a3"/>
        <w:ind w:right="147" w:firstLine="707"/>
      </w:pPr>
      <w:r>
        <w:t>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D31A47" w:rsidRDefault="00D31A47" w:rsidP="00AC697B">
      <w:pPr>
        <w:pStyle w:val="a3"/>
        <w:ind w:left="941"/>
      </w:pPr>
      <w:r>
        <w:t>Земельные участки, указанные в настоящем Извещении, находятся в государственной собственности.</w:t>
      </w:r>
    </w:p>
    <w:p w:rsidR="00D31A47" w:rsidRDefault="00D31A47" w:rsidP="00AC697B">
      <w:pPr>
        <w:pStyle w:val="1"/>
        <w:spacing w:before="0" w:line="240" w:lineRule="auto"/>
        <w:ind w:left="941"/>
      </w:pPr>
      <w:r>
        <w:t>Порядок проведения аукциона: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395"/>
        </w:tabs>
        <w:ind w:right="145" w:firstLine="0"/>
        <w:rPr>
          <w:sz w:val="20"/>
        </w:rPr>
      </w:pPr>
      <w:r>
        <w:rPr>
          <w:sz w:val="20"/>
        </w:rPr>
        <w:t>претенденты, признанные участниками аукциона, проходят процедуру регистрации участников аукциона в день и время проведения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участника.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385"/>
        </w:tabs>
        <w:ind w:left="384" w:hanging="152"/>
        <w:rPr>
          <w:sz w:val="20"/>
        </w:rPr>
      </w:pPr>
      <w:r>
        <w:rPr>
          <w:sz w:val="20"/>
        </w:rPr>
        <w:t>участникам аукциона выдаются пронумерованные карточки участника аукциона (далее –</w:t>
      </w:r>
      <w:r>
        <w:rPr>
          <w:spacing w:val="-4"/>
          <w:sz w:val="20"/>
        </w:rPr>
        <w:t xml:space="preserve"> </w:t>
      </w:r>
      <w:r>
        <w:rPr>
          <w:sz w:val="20"/>
        </w:rPr>
        <w:t>карточки);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385"/>
        </w:tabs>
        <w:ind w:right="145" w:firstLine="0"/>
        <w:rPr>
          <w:sz w:val="20"/>
        </w:rPr>
      </w:pPr>
      <w:r>
        <w:rPr>
          <w:sz w:val="20"/>
        </w:rPr>
        <w:t xml:space="preserve">аукцион начинается с оглашения аукционистом наименования земельного участка, предлагаемого в собственность, основных его характеристик, начальной </w:t>
      </w:r>
      <w:r>
        <w:rPr>
          <w:sz w:val="18"/>
        </w:rPr>
        <w:t xml:space="preserve">предмета аукциона </w:t>
      </w:r>
      <w:r>
        <w:rPr>
          <w:sz w:val="20"/>
        </w:rPr>
        <w:t>и «шага</w:t>
      </w:r>
      <w:r>
        <w:rPr>
          <w:spacing w:val="-5"/>
          <w:sz w:val="20"/>
        </w:rPr>
        <w:t xml:space="preserve"> </w:t>
      </w:r>
      <w:r>
        <w:rPr>
          <w:sz w:val="20"/>
        </w:rPr>
        <w:t>аукциона»;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390"/>
        </w:tabs>
        <w:ind w:right="145" w:firstLine="0"/>
        <w:rPr>
          <w:sz w:val="20"/>
        </w:rPr>
      </w:pPr>
      <w:r>
        <w:rPr>
          <w:sz w:val="20"/>
        </w:rPr>
        <w:t>каждую последующую цену аукционист назначает путем увеличения предыдущей цены на «шаг аукциона». После объявления каждой цены аукционист называет номер карточки участника аукциона, который первым поднял карточку, и указывает на этого участника. Затем аукционист объявляет следующую цену в соответствии с «шагом аукциона»;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443"/>
        </w:tabs>
        <w:ind w:right="148" w:firstLine="0"/>
        <w:rPr>
          <w:sz w:val="20"/>
        </w:rPr>
      </w:pPr>
      <w:r>
        <w:rPr>
          <w:sz w:val="20"/>
        </w:rPr>
        <w:t>при отсутствии участников аукциона, готовых заключить договор купли-продажи/аренды по названой цене, аукционист повторяет эту цену три раза. Если после троекратного объявления цены ни один из участников аукциона не поднял карточку, аукцион</w:t>
      </w:r>
      <w:r>
        <w:rPr>
          <w:spacing w:val="-2"/>
          <w:sz w:val="20"/>
        </w:rPr>
        <w:t xml:space="preserve"> </w:t>
      </w:r>
      <w:r>
        <w:rPr>
          <w:sz w:val="20"/>
        </w:rPr>
        <w:t>завершается.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436"/>
        </w:tabs>
        <w:ind w:right="148" w:firstLine="0"/>
        <w:rPr>
          <w:sz w:val="20"/>
        </w:rPr>
      </w:pPr>
      <w:r>
        <w:rPr>
          <w:sz w:val="20"/>
        </w:rPr>
        <w:t>по завершении аукциона аукционист объявляет о завершении торгов, называет сумму, сложившуюся в ходе торгов, и номер карточки победителя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аукциона;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399"/>
        </w:tabs>
        <w:ind w:right="146" w:firstLine="0"/>
        <w:rPr>
          <w:sz w:val="20"/>
        </w:rPr>
      </w:pPr>
      <w:r>
        <w:rPr>
          <w:sz w:val="20"/>
        </w:rPr>
        <w:t>стоимость, предложенная победителем аукциона, заносится в протокол об итогах аукциона, составляемый в двух экземплярах.</w:t>
      </w:r>
    </w:p>
    <w:p w:rsidR="00D31A47" w:rsidRDefault="00D31A47" w:rsidP="00AC697B">
      <w:pPr>
        <w:pStyle w:val="a3"/>
        <w:ind w:right="147"/>
      </w:pPr>
      <w:r>
        <w:t>Победителем аукциона признается участник аукциона, предложивший наибольшую цену / наибольший размер годовой арендной платы за земельный участок.</w:t>
      </w:r>
    </w:p>
    <w:p w:rsidR="00D31A47" w:rsidRDefault="00D31A47" w:rsidP="00AC697B">
      <w:pPr>
        <w:pStyle w:val="a3"/>
      </w:pPr>
      <w:r>
        <w:lastRenderedPageBreak/>
        <w:t>Аукцион признается несостоявшимся: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390"/>
        </w:tabs>
        <w:ind w:left="232" w:right="144" w:firstLine="0"/>
        <w:rPr>
          <w:sz w:val="20"/>
        </w:rPr>
      </w:pPr>
      <w:r>
        <w:rPr>
          <w:sz w:val="20"/>
        </w:rPr>
        <w:t>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несостоявшимся.</w:t>
      </w:r>
    </w:p>
    <w:p w:rsidR="00D31A47" w:rsidRDefault="00D31A47" w:rsidP="00AC697B">
      <w:pPr>
        <w:pStyle w:val="a5"/>
        <w:numPr>
          <w:ilvl w:val="0"/>
          <w:numId w:val="4"/>
        </w:numPr>
        <w:tabs>
          <w:tab w:val="left" w:pos="401"/>
        </w:tabs>
        <w:ind w:left="232" w:right="148" w:firstLine="0"/>
        <w:rPr>
          <w:sz w:val="20"/>
        </w:rPr>
      </w:pPr>
      <w:r>
        <w:rPr>
          <w:sz w:val="20"/>
        </w:rPr>
        <w:t>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несостоявшимся.</w:t>
      </w:r>
    </w:p>
    <w:p w:rsidR="00D31A47" w:rsidRPr="00AC697B" w:rsidRDefault="00D31A47" w:rsidP="00AC697B">
      <w:pPr>
        <w:pStyle w:val="a5"/>
        <w:numPr>
          <w:ilvl w:val="0"/>
          <w:numId w:val="4"/>
        </w:numPr>
        <w:tabs>
          <w:tab w:val="left" w:pos="416"/>
        </w:tabs>
        <w:ind w:left="232" w:right="149" w:firstLine="0"/>
        <w:rPr>
          <w:sz w:val="20"/>
        </w:rPr>
      </w:pPr>
      <w:r>
        <w:rPr>
          <w:sz w:val="20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</w:t>
      </w:r>
      <w:r w:rsidRPr="00AC697B">
        <w:rPr>
          <w:sz w:val="20"/>
        </w:rPr>
        <w:t>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</w:t>
      </w:r>
      <w:r w:rsidRPr="00AC697B">
        <w:rPr>
          <w:spacing w:val="2"/>
          <w:sz w:val="20"/>
        </w:rPr>
        <w:t xml:space="preserve"> </w:t>
      </w:r>
      <w:r w:rsidRPr="00AC697B">
        <w:rPr>
          <w:sz w:val="20"/>
        </w:rPr>
        <w:t>несостоявшимся.</w:t>
      </w:r>
    </w:p>
    <w:p w:rsidR="00D31A47" w:rsidRPr="00D540D0" w:rsidRDefault="00D31A47" w:rsidP="00AC697B">
      <w:pPr>
        <w:ind w:left="940"/>
        <w:jc w:val="both"/>
        <w:rPr>
          <w:sz w:val="20"/>
        </w:rPr>
      </w:pPr>
      <w:r w:rsidRPr="00AC697B">
        <w:rPr>
          <w:b/>
          <w:sz w:val="20"/>
        </w:rPr>
        <w:t xml:space="preserve">Дата начала приема заявок </w:t>
      </w:r>
      <w:r w:rsidRPr="00D540D0">
        <w:rPr>
          <w:b/>
          <w:sz w:val="20"/>
        </w:rPr>
        <w:t xml:space="preserve">на участие в аукционе – </w:t>
      </w:r>
      <w:r w:rsidRPr="00D540D0">
        <w:rPr>
          <w:sz w:val="20"/>
        </w:rPr>
        <w:t xml:space="preserve">   </w:t>
      </w:r>
      <w:r w:rsidR="00AB03FC" w:rsidRPr="00D540D0">
        <w:rPr>
          <w:sz w:val="20"/>
        </w:rPr>
        <w:t>26 октября</w:t>
      </w:r>
      <w:r w:rsidR="00367554" w:rsidRPr="00D540D0">
        <w:rPr>
          <w:sz w:val="20"/>
        </w:rPr>
        <w:t xml:space="preserve"> </w:t>
      </w:r>
      <w:r w:rsidRPr="00D540D0">
        <w:rPr>
          <w:sz w:val="20"/>
        </w:rPr>
        <w:t>2022 г.</w:t>
      </w:r>
    </w:p>
    <w:p w:rsidR="00D31A47" w:rsidRPr="00AC697B" w:rsidRDefault="00D31A47" w:rsidP="00AC697B">
      <w:pPr>
        <w:ind w:left="940"/>
        <w:jc w:val="both"/>
        <w:rPr>
          <w:sz w:val="20"/>
        </w:rPr>
      </w:pPr>
      <w:r w:rsidRPr="00D540D0">
        <w:rPr>
          <w:b/>
          <w:sz w:val="20"/>
        </w:rPr>
        <w:t xml:space="preserve">Дата окончания приема заявок на участие в аукционе – </w:t>
      </w:r>
      <w:r w:rsidR="00BB1213" w:rsidRPr="00D540D0">
        <w:rPr>
          <w:sz w:val="20"/>
        </w:rPr>
        <w:t xml:space="preserve"> </w:t>
      </w:r>
      <w:r w:rsidR="00AB03FC" w:rsidRPr="00D540D0">
        <w:rPr>
          <w:sz w:val="20"/>
        </w:rPr>
        <w:t>23 ноября</w:t>
      </w:r>
      <w:r w:rsidR="00BB1213" w:rsidRPr="00D540D0">
        <w:rPr>
          <w:sz w:val="20"/>
        </w:rPr>
        <w:t xml:space="preserve"> </w:t>
      </w:r>
      <w:r w:rsidRPr="00D540D0">
        <w:rPr>
          <w:sz w:val="20"/>
        </w:rPr>
        <w:t>2022 г. в 17 час. 30 мин.</w:t>
      </w:r>
    </w:p>
    <w:p w:rsidR="00D31A47" w:rsidRPr="006211B4" w:rsidRDefault="00D31A47" w:rsidP="00AC697B">
      <w:pPr>
        <w:pStyle w:val="a3"/>
        <w:ind w:left="232" w:right="145" w:firstLine="708"/>
      </w:pPr>
      <w:r w:rsidRPr="00AC697B">
        <w:rPr>
          <w:b/>
        </w:rPr>
        <w:t xml:space="preserve">Время и место приема заявок – </w:t>
      </w:r>
      <w:r w:rsidRPr="00AC697B">
        <w:t>ГБУ «Многофункциональный центр предоставления государственных</w:t>
      </w:r>
      <w:r>
        <w:t xml:space="preserve"> и муниципальных услуг Подпорожского муниципального района Ленинградской области», адрес: Ленинградская область, Подпорожский район, Подпорожье, улица Октябрят, 3, режим работы: понедельник-воскресенье: с 09:00 до 21:00, телефон +7 (921) 181-00-74; Администрация МО «Вознесенское городское поселение», адрес:  Ленинградская область, Подпорожский муниципальный район, г.п. Вознесенье, ул. Комсомольская, д. 22 (с понедельника по четверг с 8.00 час. до 17.30 час. (перерыв на обед с 13.00 до 14.00; пятница с 8.00 час. до 14.30 час., перерыв на обед с 12.00 час. до 12.30 час.). Телефон для справок: (81365)- 42-021, 42-046.</w:t>
      </w:r>
    </w:p>
    <w:p w:rsidR="00D31A47" w:rsidRDefault="00D31A47" w:rsidP="00AC697B">
      <w:pPr>
        <w:ind w:left="233" w:right="150" w:firstLine="707"/>
        <w:jc w:val="both"/>
        <w:rPr>
          <w:sz w:val="20"/>
        </w:rPr>
      </w:pPr>
      <w:r>
        <w:rPr>
          <w:b/>
          <w:sz w:val="20"/>
        </w:rPr>
        <w:t xml:space="preserve">Форму заявки на участие в аукционе, проект договора аренды и/или купли-продажи </w:t>
      </w:r>
      <w:r>
        <w:rPr>
          <w:sz w:val="20"/>
        </w:rPr>
        <w:t xml:space="preserve">можно получить по адресу: </w:t>
      </w:r>
      <w:r w:rsidRPr="00B16426">
        <w:rPr>
          <w:sz w:val="20"/>
        </w:rPr>
        <w:t>Ленинградская область, Подпорожский муниципальный район, г.п. Вознесенье, ул. Комсомольская, д. 22</w:t>
      </w:r>
      <w:r>
        <w:rPr>
          <w:sz w:val="20"/>
        </w:rPr>
        <w:t xml:space="preserve">, и на сайтах: www.torgi.gov.ru; </w:t>
      </w:r>
      <w:r>
        <w:rPr>
          <w:sz w:val="20"/>
          <w:lang w:val="en-US"/>
        </w:rPr>
        <w:t>admvoznesenie</w:t>
      </w:r>
      <w:r>
        <w:rPr>
          <w:sz w:val="20"/>
        </w:rPr>
        <w:t>.ru.</w:t>
      </w:r>
    </w:p>
    <w:p w:rsidR="00D31A47" w:rsidRDefault="00D31A47" w:rsidP="00AC697B">
      <w:pPr>
        <w:pStyle w:val="1"/>
        <w:spacing w:before="0" w:line="240" w:lineRule="auto"/>
        <w:ind w:left="941"/>
      </w:pPr>
      <w:r>
        <w:t>Для участия в аукционе заявители представляют следующие документы:</w:t>
      </w:r>
    </w:p>
    <w:p w:rsidR="00D31A47" w:rsidRDefault="00D31A47" w:rsidP="00AC697B">
      <w:pPr>
        <w:pStyle w:val="a5"/>
        <w:numPr>
          <w:ilvl w:val="0"/>
          <w:numId w:val="3"/>
        </w:numPr>
        <w:tabs>
          <w:tab w:val="left" w:pos="651"/>
        </w:tabs>
        <w:ind w:right="149" w:firstLine="0"/>
        <w:rPr>
          <w:sz w:val="20"/>
        </w:rPr>
      </w:pPr>
      <w:r>
        <w:rPr>
          <w:sz w:val="20"/>
        </w:rPr>
        <w:t>заявку на участие в аукционе по установленной в извещении о проведении аукциона форме с указанием банковских реквизитов счета для возврата</w:t>
      </w:r>
      <w:r>
        <w:rPr>
          <w:spacing w:val="-4"/>
          <w:sz w:val="20"/>
        </w:rPr>
        <w:t xml:space="preserve"> </w:t>
      </w:r>
      <w:r>
        <w:rPr>
          <w:sz w:val="20"/>
        </w:rPr>
        <w:t>задатка;</w:t>
      </w:r>
    </w:p>
    <w:p w:rsidR="00D31A47" w:rsidRDefault="00D31A47" w:rsidP="00AC697B">
      <w:pPr>
        <w:pStyle w:val="a5"/>
        <w:numPr>
          <w:ilvl w:val="0"/>
          <w:numId w:val="3"/>
        </w:numPr>
        <w:tabs>
          <w:tab w:val="left" w:pos="651"/>
        </w:tabs>
        <w:ind w:left="650"/>
        <w:rPr>
          <w:sz w:val="20"/>
        </w:rPr>
      </w:pPr>
      <w:r>
        <w:rPr>
          <w:sz w:val="20"/>
        </w:rPr>
        <w:t>копии документов, удостоверяющих личность заявителя (для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граждан);</w:t>
      </w:r>
    </w:p>
    <w:p w:rsidR="00D31A47" w:rsidRDefault="00D31A47" w:rsidP="00AC697B">
      <w:pPr>
        <w:pStyle w:val="a5"/>
        <w:numPr>
          <w:ilvl w:val="0"/>
          <w:numId w:val="3"/>
        </w:numPr>
        <w:tabs>
          <w:tab w:val="left" w:pos="651"/>
        </w:tabs>
        <w:ind w:right="147" w:firstLine="0"/>
        <w:rPr>
          <w:sz w:val="20"/>
        </w:rPr>
      </w:pPr>
      <w:r>
        <w:rPr>
          <w:sz w:val="20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лицо;</w:t>
      </w:r>
    </w:p>
    <w:p w:rsidR="00D31A47" w:rsidRDefault="00D31A47" w:rsidP="00AC697B">
      <w:pPr>
        <w:pStyle w:val="a5"/>
        <w:numPr>
          <w:ilvl w:val="0"/>
          <w:numId w:val="3"/>
        </w:numPr>
        <w:tabs>
          <w:tab w:val="left" w:pos="651"/>
        </w:tabs>
        <w:ind w:left="650"/>
        <w:rPr>
          <w:sz w:val="20"/>
        </w:rPr>
      </w:pPr>
      <w:r>
        <w:rPr>
          <w:sz w:val="20"/>
        </w:rPr>
        <w:t>документы, подтверждающие внесение задатка.</w:t>
      </w:r>
    </w:p>
    <w:p w:rsidR="00D31A47" w:rsidRDefault="00D31A47" w:rsidP="00AC697B">
      <w:pPr>
        <w:pStyle w:val="a3"/>
        <w:ind w:right="153"/>
      </w:pPr>
      <w:r>
        <w:t>Вся документация (или иная информация) составляется на русском языке. Она должна быть достоверной, понятной, оформленной соответствующим образом, не должна иметь помарок и исправлений.</w:t>
      </w:r>
    </w:p>
    <w:p w:rsidR="00D31A47" w:rsidRDefault="00D31A47" w:rsidP="00AC697B">
      <w:pPr>
        <w:pStyle w:val="a3"/>
        <w:ind w:left="952"/>
      </w:pPr>
      <w:r>
        <w:t>Один заявитель вправе подать только одну заявку на участие в аукционе.</w:t>
      </w:r>
    </w:p>
    <w:p w:rsidR="00D31A47" w:rsidRDefault="00D31A47" w:rsidP="00AC697B">
      <w:pPr>
        <w:pStyle w:val="a3"/>
        <w:ind w:left="232" w:right="146" w:firstLine="707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31A47" w:rsidRDefault="00D31A47" w:rsidP="00AC697B">
      <w:pPr>
        <w:pStyle w:val="1"/>
        <w:spacing w:before="0" w:line="240" w:lineRule="auto"/>
      </w:pPr>
      <w:r>
        <w:t>Порядок определения участников торгов:</w:t>
      </w:r>
    </w:p>
    <w:p w:rsidR="00D31A47" w:rsidRDefault="00D31A47" w:rsidP="00AC697B">
      <w:pPr>
        <w:pStyle w:val="a3"/>
        <w:ind w:left="940"/>
      </w:pPr>
      <w:r>
        <w:t>К участию в аукционе допускаются претенденты, которые:</w:t>
      </w:r>
    </w:p>
    <w:p w:rsidR="00D31A47" w:rsidRDefault="00D31A47" w:rsidP="00AC697B">
      <w:pPr>
        <w:pStyle w:val="a5"/>
        <w:numPr>
          <w:ilvl w:val="0"/>
          <w:numId w:val="2"/>
        </w:numPr>
        <w:tabs>
          <w:tab w:val="left" w:pos="593"/>
        </w:tabs>
        <w:ind w:hanging="361"/>
        <w:rPr>
          <w:sz w:val="20"/>
        </w:rPr>
      </w:pPr>
      <w:r>
        <w:rPr>
          <w:sz w:val="20"/>
        </w:rPr>
        <w:t>в установленные сроки предоставили документы, необходимые для участия в</w:t>
      </w:r>
      <w:r>
        <w:rPr>
          <w:spacing w:val="-6"/>
          <w:sz w:val="20"/>
        </w:rPr>
        <w:t xml:space="preserve"> </w:t>
      </w:r>
      <w:r>
        <w:rPr>
          <w:sz w:val="20"/>
        </w:rPr>
        <w:t>аукционе;</w:t>
      </w:r>
    </w:p>
    <w:p w:rsidR="00D31A47" w:rsidRDefault="00D31A47" w:rsidP="00AC697B">
      <w:pPr>
        <w:pStyle w:val="a5"/>
        <w:numPr>
          <w:ilvl w:val="0"/>
          <w:numId w:val="2"/>
        </w:numPr>
        <w:tabs>
          <w:tab w:val="left" w:pos="593"/>
        </w:tabs>
        <w:ind w:hanging="361"/>
        <w:rPr>
          <w:sz w:val="20"/>
        </w:rPr>
      </w:pPr>
      <w:r>
        <w:rPr>
          <w:sz w:val="20"/>
        </w:rPr>
        <w:t>внесли на расчетный счет Организатора аукциона</w:t>
      </w:r>
      <w:r>
        <w:rPr>
          <w:spacing w:val="-3"/>
          <w:sz w:val="20"/>
        </w:rPr>
        <w:t xml:space="preserve"> </w:t>
      </w:r>
      <w:r>
        <w:rPr>
          <w:sz w:val="20"/>
        </w:rPr>
        <w:t>задаток.</w:t>
      </w:r>
    </w:p>
    <w:p w:rsidR="00D31A47" w:rsidRDefault="00D31A47" w:rsidP="00AC697B">
      <w:pPr>
        <w:pStyle w:val="1"/>
        <w:spacing w:before="0" w:line="240" w:lineRule="auto"/>
      </w:pPr>
      <w:r>
        <w:t>Заявитель не допускается к участию в аукционе в следующих случаях:</w:t>
      </w:r>
    </w:p>
    <w:p w:rsidR="00D31A47" w:rsidRDefault="00D31A47" w:rsidP="00AC697B">
      <w:pPr>
        <w:pStyle w:val="a5"/>
        <w:numPr>
          <w:ilvl w:val="0"/>
          <w:numId w:val="1"/>
        </w:numPr>
        <w:tabs>
          <w:tab w:val="left" w:pos="452"/>
        </w:tabs>
        <w:ind w:hanging="220"/>
        <w:jc w:val="both"/>
        <w:rPr>
          <w:sz w:val="20"/>
        </w:rPr>
      </w:pPr>
      <w:r>
        <w:rPr>
          <w:sz w:val="20"/>
        </w:rPr>
        <w:t>непредставление необходимых для участия в аукционе документов или представление недостоверных</w:t>
      </w:r>
      <w:r>
        <w:rPr>
          <w:spacing w:val="-23"/>
          <w:sz w:val="20"/>
        </w:rPr>
        <w:t xml:space="preserve"> </w:t>
      </w:r>
      <w:r>
        <w:rPr>
          <w:sz w:val="20"/>
        </w:rPr>
        <w:t>сведений;</w:t>
      </w:r>
    </w:p>
    <w:p w:rsidR="00D31A47" w:rsidRDefault="00D31A47" w:rsidP="00AC697B">
      <w:pPr>
        <w:pStyle w:val="a5"/>
        <w:numPr>
          <w:ilvl w:val="0"/>
          <w:numId w:val="1"/>
        </w:numPr>
        <w:tabs>
          <w:tab w:val="left" w:pos="452"/>
        </w:tabs>
        <w:ind w:hanging="220"/>
        <w:jc w:val="both"/>
        <w:rPr>
          <w:sz w:val="20"/>
        </w:rPr>
      </w:pPr>
      <w:r>
        <w:rPr>
          <w:sz w:val="20"/>
        </w:rPr>
        <w:t>непоступление задатка на дату рассмотрения заявок на участие в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аукционе;</w:t>
      </w:r>
    </w:p>
    <w:p w:rsidR="00D31A47" w:rsidRDefault="00D31A47" w:rsidP="00AC697B">
      <w:pPr>
        <w:pStyle w:val="a5"/>
        <w:numPr>
          <w:ilvl w:val="0"/>
          <w:numId w:val="1"/>
        </w:numPr>
        <w:tabs>
          <w:tab w:val="left" w:pos="521"/>
        </w:tabs>
        <w:ind w:left="232" w:right="147" w:firstLine="0"/>
        <w:jc w:val="both"/>
        <w:rPr>
          <w:sz w:val="20"/>
        </w:rPr>
      </w:pPr>
      <w:r>
        <w:rPr>
          <w:sz w:val="20"/>
        </w:rPr>
        <w:t>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</w:t>
      </w:r>
      <w:r>
        <w:rPr>
          <w:spacing w:val="-6"/>
          <w:sz w:val="20"/>
        </w:rPr>
        <w:t xml:space="preserve"> </w:t>
      </w:r>
      <w:r>
        <w:rPr>
          <w:sz w:val="20"/>
        </w:rPr>
        <w:t>аренду;</w:t>
      </w:r>
    </w:p>
    <w:p w:rsidR="00D31A47" w:rsidRDefault="00D31A47" w:rsidP="00AC697B">
      <w:pPr>
        <w:pStyle w:val="a5"/>
        <w:numPr>
          <w:ilvl w:val="0"/>
          <w:numId w:val="1"/>
        </w:numPr>
        <w:tabs>
          <w:tab w:val="left" w:pos="481"/>
        </w:tabs>
        <w:ind w:left="232" w:right="146" w:firstLine="0"/>
        <w:jc w:val="both"/>
        <w:rPr>
          <w:sz w:val="20"/>
        </w:rPr>
      </w:pPr>
      <w:r>
        <w:rPr>
          <w:sz w:val="2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</w:t>
      </w:r>
      <w:r>
        <w:rPr>
          <w:spacing w:val="-17"/>
          <w:sz w:val="20"/>
        </w:rPr>
        <w:t xml:space="preserve"> </w:t>
      </w:r>
      <w:r>
        <w:rPr>
          <w:sz w:val="20"/>
        </w:rPr>
        <w:t>аукциона.</w:t>
      </w:r>
    </w:p>
    <w:p w:rsidR="00055DBE" w:rsidRDefault="00055DBE" w:rsidP="00AC697B">
      <w:pPr>
        <w:pStyle w:val="1"/>
        <w:spacing w:before="0" w:line="240" w:lineRule="auto"/>
      </w:pPr>
    </w:p>
    <w:p w:rsidR="00D31A47" w:rsidRDefault="00D31A47" w:rsidP="00AC697B">
      <w:pPr>
        <w:pStyle w:val="1"/>
        <w:spacing w:before="0" w:line="240" w:lineRule="auto"/>
      </w:pPr>
      <w:r>
        <w:t>Порядок внесения задатка:</w:t>
      </w:r>
    </w:p>
    <w:p w:rsidR="00D31A47" w:rsidRDefault="00D31A47" w:rsidP="00AC697B">
      <w:pPr>
        <w:pStyle w:val="a3"/>
        <w:ind w:left="232" w:right="149"/>
      </w:pPr>
      <w:r>
        <w:t>Задаток вносится одним платежом на расчетный счет Организатора торгов. Документом, подтверждающим поступление задатка на счет Организатора торгов, является выписка из этого счета.</w:t>
      </w:r>
    </w:p>
    <w:p w:rsidR="00D31A47" w:rsidRPr="006211B4" w:rsidRDefault="00D31A47" w:rsidP="00AC697B">
      <w:pPr>
        <w:pStyle w:val="a3"/>
        <w:ind w:left="0" w:right="758"/>
        <w:jc w:val="left"/>
      </w:pPr>
    </w:p>
    <w:p w:rsidR="00D31A47" w:rsidRDefault="00D31A47" w:rsidP="00AC697B">
      <w:pPr>
        <w:pStyle w:val="1"/>
        <w:spacing w:before="0" w:line="240" w:lineRule="auto"/>
        <w:ind w:left="951"/>
        <w:jc w:val="left"/>
      </w:pPr>
      <w:r>
        <w:t xml:space="preserve">Реквизиты для перечисления задатка для участия в торгах  </w:t>
      </w:r>
    </w:p>
    <w:p w:rsidR="00D31A47" w:rsidRDefault="00367554" w:rsidP="00AC697B">
      <w:pPr>
        <w:pStyle w:val="a3"/>
        <w:ind w:left="951"/>
      </w:pPr>
      <w:r>
        <w:t xml:space="preserve"> 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 xml:space="preserve">Реквизиты для перечисления задатка для участия в торгах: 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 xml:space="preserve">Администрация муниципального образования «Вознесенское городское поселение Подпорожского </w:t>
      </w:r>
      <w:r w:rsidRPr="00367554">
        <w:rPr>
          <w:sz w:val="20"/>
        </w:rPr>
        <w:lastRenderedPageBreak/>
        <w:t>муниципального района Ленинградской области»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 xml:space="preserve">Юридический (фактический) адрес:187750 Ленинградская область, Подпорожский район, </w:t>
      </w:r>
      <w:r w:rsidR="00AC697B" w:rsidRPr="00367554">
        <w:rPr>
          <w:sz w:val="20"/>
        </w:rPr>
        <w:t>п. Вознесенье</w:t>
      </w:r>
      <w:r w:rsidRPr="00367554">
        <w:rPr>
          <w:sz w:val="20"/>
        </w:rPr>
        <w:t xml:space="preserve">, </w:t>
      </w:r>
      <w:r w:rsidR="00AC697B" w:rsidRPr="00367554">
        <w:rPr>
          <w:sz w:val="20"/>
        </w:rPr>
        <w:t>ул. Комсомольская</w:t>
      </w:r>
      <w:r w:rsidRPr="00367554">
        <w:rPr>
          <w:sz w:val="20"/>
        </w:rPr>
        <w:t xml:space="preserve"> д.22</w:t>
      </w:r>
    </w:p>
    <w:p w:rsidR="00AC697B" w:rsidRDefault="00367554" w:rsidP="00AC697B">
      <w:pPr>
        <w:jc w:val="both"/>
        <w:rPr>
          <w:sz w:val="20"/>
        </w:rPr>
      </w:pPr>
      <w:r w:rsidRPr="00367554">
        <w:rPr>
          <w:sz w:val="20"/>
        </w:rPr>
        <w:t>УФК по Ленинградской области (Администрация МО «Воз</w:t>
      </w:r>
      <w:r w:rsidR="00AC697B">
        <w:rPr>
          <w:sz w:val="20"/>
        </w:rPr>
        <w:t>несенское городское поселение»)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Лицевой счет 05453002650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ИНН / КПП     4711006960 / 471101001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ОГРН 1054700399159   ОКТМО 41636158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Банковский счет: 40102810745370000006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Казначейский счет: 03232643416361584500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БИК 014106101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>КБК 00000000000000000510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 xml:space="preserve">Отделение Ленинградское Банка России // УФК по Ленинградской области г. Санкт-Петербург </w:t>
      </w:r>
    </w:p>
    <w:p w:rsidR="00367554" w:rsidRPr="00367554" w:rsidRDefault="00367554" w:rsidP="00AC697B">
      <w:pPr>
        <w:jc w:val="both"/>
        <w:rPr>
          <w:sz w:val="20"/>
        </w:rPr>
      </w:pPr>
      <w:r w:rsidRPr="00367554">
        <w:rPr>
          <w:sz w:val="20"/>
        </w:rPr>
        <w:t xml:space="preserve">   Задаток, внесенный покупателем на счет Организатора аукциона, засчитывается в счет арендной платы за земельный участок. Организатор аукциона обязан в течение 3-х банковских дней со дня подписания протокола об итогах аукциона возвратить задаток участникам аукциона, которые не выиграли его.</w:t>
      </w:r>
    </w:p>
    <w:p w:rsidR="006211B4" w:rsidRDefault="00367554" w:rsidP="00AC697B">
      <w:pPr>
        <w:jc w:val="both"/>
      </w:pPr>
      <w:r w:rsidRPr="00367554">
        <w:rPr>
          <w:sz w:val="20"/>
        </w:rPr>
        <w:t>Дату, время и порядок осмотра земельного участка на местности можно согласовать по телефону (81365)42-046.</w:t>
      </w:r>
    </w:p>
    <w:sectPr w:rsidR="006211B4" w:rsidSect="00AC697B">
      <w:pgSz w:w="11910" w:h="16840"/>
      <w:pgMar w:top="1134" w:right="85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0B1"/>
    <w:multiLevelType w:val="hybridMultilevel"/>
    <w:tmpl w:val="5F50F188"/>
    <w:lvl w:ilvl="0" w:tplc="A5927E5C">
      <w:start w:val="1"/>
      <w:numFmt w:val="decimal"/>
      <w:lvlText w:val="%1)"/>
      <w:lvlJc w:val="left"/>
      <w:pPr>
        <w:ind w:left="451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188A026">
      <w:numFmt w:val="bullet"/>
      <w:lvlText w:val="•"/>
      <w:lvlJc w:val="left"/>
      <w:pPr>
        <w:ind w:left="1458" w:hanging="219"/>
      </w:pPr>
      <w:rPr>
        <w:rFonts w:hint="default"/>
        <w:lang w:val="ru-RU" w:eastAsia="ru-RU" w:bidi="ru-RU"/>
      </w:rPr>
    </w:lvl>
    <w:lvl w:ilvl="2" w:tplc="3BAED2E6">
      <w:numFmt w:val="bullet"/>
      <w:lvlText w:val="•"/>
      <w:lvlJc w:val="left"/>
      <w:pPr>
        <w:ind w:left="2457" w:hanging="219"/>
      </w:pPr>
      <w:rPr>
        <w:rFonts w:hint="default"/>
        <w:lang w:val="ru-RU" w:eastAsia="ru-RU" w:bidi="ru-RU"/>
      </w:rPr>
    </w:lvl>
    <w:lvl w:ilvl="3" w:tplc="38629B44">
      <w:numFmt w:val="bullet"/>
      <w:lvlText w:val="•"/>
      <w:lvlJc w:val="left"/>
      <w:pPr>
        <w:ind w:left="3455" w:hanging="219"/>
      </w:pPr>
      <w:rPr>
        <w:rFonts w:hint="default"/>
        <w:lang w:val="ru-RU" w:eastAsia="ru-RU" w:bidi="ru-RU"/>
      </w:rPr>
    </w:lvl>
    <w:lvl w:ilvl="4" w:tplc="2032A6B4">
      <w:numFmt w:val="bullet"/>
      <w:lvlText w:val="•"/>
      <w:lvlJc w:val="left"/>
      <w:pPr>
        <w:ind w:left="4454" w:hanging="219"/>
      </w:pPr>
      <w:rPr>
        <w:rFonts w:hint="default"/>
        <w:lang w:val="ru-RU" w:eastAsia="ru-RU" w:bidi="ru-RU"/>
      </w:rPr>
    </w:lvl>
    <w:lvl w:ilvl="5" w:tplc="AFACD51E">
      <w:numFmt w:val="bullet"/>
      <w:lvlText w:val="•"/>
      <w:lvlJc w:val="left"/>
      <w:pPr>
        <w:ind w:left="5453" w:hanging="219"/>
      </w:pPr>
      <w:rPr>
        <w:rFonts w:hint="default"/>
        <w:lang w:val="ru-RU" w:eastAsia="ru-RU" w:bidi="ru-RU"/>
      </w:rPr>
    </w:lvl>
    <w:lvl w:ilvl="6" w:tplc="746A89C0">
      <w:numFmt w:val="bullet"/>
      <w:lvlText w:val="•"/>
      <w:lvlJc w:val="left"/>
      <w:pPr>
        <w:ind w:left="6451" w:hanging="219"/>
      </w:pPr>
      <w:rPr>
        <w:rFonts w:hint="default"/>
        <w:lang w:val="ru-RU" w:eastAsia="ru-RU" w:bidi="ru-RU"/>
      </w:rPr>
    </w:lvl>
    <w:lvl w:ilvl="7" w:tplc="1EC26042">
      <w:numFmt w:val="bullet"/>
      <w:lvlText w:val="•"/>
      <w:lvlJc w:val="left"/>
      <w:pPr>
        <w:ind w:left="7450" w:hanging="219"/>
      </w:pPr>
      <w:rPr>
        <w:rFonts w:hint="default"/>
        <w:lang w:val="ru-RU" w:eastAsia="ru-RU" w:bidi="ru-RU"/>
      </w:rPr>
    </w:lvl>
    <w:lvl w:ilvl="8" w:tplc="36085666">
      <w:numFmt w:val="bullet"/>
      <w:lvlText w:val="•"/>
      <w:lvlJc w:val="left"/>
      <w:pPr>
        <w:ind w:left="8449" w:hanging="219"/>
      </w:pPr>
      <w:rPr>
        <w:rFonts w:hint="default"/>
        <w:lang w:val="ru-RU" w:eastAsia="ru-RU" w:bidi="ru-RU"/>
      </w:rPr>
    </w:lvl>
  </w:abstractNum>
  <w:abstractNum w:abstractNumId="1">
    <w:nsid w:val="066D2D3F"/>
    <w:multiLevelType w:val="hybridMultilevel"/>
    <w:tmpl w:val="2FBCCDC4"/>
    <w:lvl w:ilvl="0" w:tplc="628AAD04">
      <w:numFmt w:val="bullet"/>
      <w:lvlText w:val="−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2584B562">
      <w:numFmt w:val="bullet"/>
      <w:lvlText w:val="•"/>
      <w:lvlJc w:val="left"/>
      <w:pPr>
        <w:ind w:left="1584" w:hanging="360"/>
      </w:pPr>
      <w:rPr>
        <w:rFonts w:hint="default"/>
        <w:lang w:val="ru-RU" w:eastAsia="ru-RU" w:bidi="ru-RU"/>
      </w:rPr>
    </w:lvl>
    <w:lvl w:ilvl="2" w:tplc="0580449A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14EC2952">
      <w:numFmt w:val="bullet"/>
      <w:lvlText w:val="•"/>
      <w:lvlJc w:val="left"/>
      <w:pPr>
        <w:ind w:left="3553" w:hanging="360"/>
      </w:pPr>
      <w:rPr>
        <w:rFonts w:hint="default"/>
        <w:lang w:val="ru-RU" w:eastAsia="ru-RU" w:bidi="ru-RU"/>
      </w:rPr>
    </w:lvl>
    <w:lvl w:ilvl="4" w:tplc="BD842C62">
      <w:numFmt w:val="bullet"/>
      <w:lvlText w:val="•"/>
      <w:lvlJc w:val="left"/>
      <w:pPr>
        <w:ind w:left="4538" w:hanging="360"/>
      </w:pPr>
      <w:rPr>
        <w:rFonts w:hint="default"/>
        <w:lang w:val="ru-RU" w:eastAsia="ru-RU" w:bidi="ru-RU"/>
      </w:rPr>
    </w:lvl>
    <w:lvl w:ilvl="5" w:tplc="1EE6B25A">
      <w:numFmt w:val="bullet"/>
      <w:lvlText w:val="•"/>
      <w:lvlJc w:val="left"/>
      <w:pPr>
        <w:ind w:left="5523" w:hanging="360"/>
      </w:pPr>
      <w:rPr>
        <w:rFonts w:hint="default"/>
        <w:lang w:val="ru-RU" w:eastAsia="ru-RU" w:bidi="ru-RU"/>
      </w:rPr>
    </w:lvl>
    <w:lvl w:ilvl="6" w:tplc="9C2853DA">
      <w:numFmt w:val="bullet"/>
      <w:lvlText w:val="•"/>
      <w:lvlJc w:val="left"/>
      <w:pPr>
        <w:ind w:left="6507" w:hanging="360"/>
      </w:pPr>
      <w:rPr>
        <w:rFonts w:hint="default"/>
        <w:lang w:val="ru-RU" w:eastAsia="ru-RU" w:bidi="ru-RU"/>
      </w:rPr>
    </w:lvl>
    <w:lvl w:ilvl="7" w:tplc="3452BB9E">
      <w:numFmt w:val="bullet"/>
      <w:lvlText w:val="•"/>
      <w:lvlJc w:val="left"/>
      <w:pPr>
        <w:ind w:left="7492" w:hanging="360"/>
      </w:pPr>
      <w:rPr>
        <w:rFonts w:hint="default"/>
        <w:lang w:val="ru-RU" w:eastAsia="ru-RU" w:bidi="ru-RU"/>
      </w:rPr>
    </w:lvl>
    <w:lvl w:ilvl="8" w:tplc="0E66AD3E">
      <w:numFmt w:val="bullet"/>
      <w:lvlText w:val="•"/>
      <w:lvlJc w:val="left"/>
      <w:pPr>
        <w:ind w:left="8477" w:hanging="360"/>
      </w:pPr>
      <w:rPr>
        <w:rFonts w:hint="default"/>
        <w:lang w:val="ru-RU" w:eastAsia="ru-RU" w:bidi="ru-RU"/>
      </w:rPr>
    </w:lvl>
  </w:abstractNum>
  <w:abstractNum w:abstractNumId="2">
    <w:nsid w:val="322D12DD"/>
    <w:multiLevelType w:val="hybridMultilevel"/>
    <w:tmpl w:val="C60AE59E"/>
    <w:lvl w:ilvl="0" w:tplc="F14A4956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3121C1"/>
    <w:multiLevelType w:val="hybridMultilevel"/>
    <w:tmpl w:val="54C8F71E"/>
    <w:lvl w:ilvl="0" w:tplc="FEACB162">
      <w:numFmt w:val="bullet"/>
      <w:lvlText w:val=""/>
      <w:lvlJc w:val="left"/>
      <w:pPr>
        <w:ind w:left="233" w:hanging="41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89647D0">
      <w:numFmt w:val="bullet"/>
      <w:lvlText w:val="•"/>
      <w:lvlJc w:val="left"/>
      <w:pPr>
        <w:ind w:left="1260" w:hanging="418"/>
      </w:pPr>
      <w:rPr>
        <w:rFonts w:hint="default"/>
        <w:lang w:val="ru-RU" w:eastAsia="ru-RU" w:bidi="ru-RU"/>
      </w:rPr>
    </w:lvl>
    <w:lvl w:ilvl="2" w:tplc="8780AB56">
      <w:numFmt w:val="bullet"/>
      <w:lvlText w:val="•"/>
      <w:lvlJc w:val="left"/>
      <w:pPr>
        <w:ind w:left="2281" w:hanging="418"/>
      </w:pPr>
      <w:rPr>
        <w:rFonts w:hint="default"/>
        <w:lang w:val="ru-RU" w:eastAsia="ru-RU" w:bidi="ru-RU"/>
      </w:rPr>
    </w:lvl>
    <w:lvl w:ilvl="3" w:tplc="A18E53BE">
      <w:numFmt w:val="bullet"/>
      <w:lvlText w:val="•"/>
      <w:lvlJc w:val="left"/>
      <w:pPr>
        <w:ind w:left="3301" w:hanging="418"/>
      </w:pPr>
      <w:rPr>
        <w:rFonts w:hint="default"/>
        <w:lang w:val="ru-RU" w:eastAsia="ru-RU" w:bidi="ru-RU"/>
      </w:rPr>
    </w:lvl>
    <w:lvl w:ilvl="4" w:tplc="0680BB2E">
      <w:numFmt w:val="bullet"/>
      <w:lvlText w:val="•"/>
      <w:lvlJc w:val="left"/>
      <w:pPr>
        <w:ind w:left="4322" w:hanging="418"/>
      </w:pPr>
      <w:rPr>
        <w:rFonts w:hint="default"/>
        <w:lang w:val="ru-RU" w:eastAsia="ru-RU" w:bidi="ru-RU"/>
      </w:rPr>
    </w:lvl>
    <w:lvl w:ilvl="5" w:tplc="5D32E068">
      <w:numFmt w:val="bullet"/>
      <w:lvlText w:val="•"/>
      <w:lvlJc w:val="left"/>
      <w:pPr>
        <w:ind w:left="5343" w:hanging="418"/>
      </w:pPr>
      <w:rPr>
        <w:rFonts w:hint="default"/>
        <w:lang w:val="ru-RU" w:eastAsia="ru-RU" w:bidi="ru-RU"/>
      </w:rPr>
    </w:lvl>
    <w:lvl w:ilvl="6" w:tplc="99281832">
      <w:numFmt w:val="bullet"/>
      <w:lvlText w:val="•"/>
      <w:lvlJc w:val="left"/>
      <w:pPr>
        <w:ind w:left="6363" w:hanging="418"/>
      </w:pPr>
      <w:rPr>
        <w:rFonts w:hint="default"/>
        <w:lang w:val="ru-RU" w:eastAsia="ru-RU" w:bidi="ru-RU"/>
      </w:rPr>
    </w:lvl>
    <w:lvl w:ilvl="7" w:tplc="A3CEAC2C">
      <w:numFmt w:val="bullet"/>
      <w:lvlText w:val="•"/>
      <w:lvlJc w:val="left"/>
      <w:pPr>
        <w:ind w:left="7384" w:hanging="418"/>
      </w:pPr>
      <w:rPr>
        <w:rFonts w:hint="default"/>
        <w:lang w:val="ru-RU" w:eastAsia="ru-RU" w:bidi="ru-RU"/>
      </w:rPr>
    </w:lvl>
    <w:lvl w:ilvl="8" w:tplc="BB067F44">
      <w:numFmt w:val="bullet"/>
      <w:lvlText w:val="•"/>
      <w:lvlJc w:val="left"/>
      <w:pPr>
        <w:ind w:left="8405" w:hanging="418"/>
      </w:pPr>
      <w:rPr>
        <w:rFonts w:hint="default"/>
        <w:lang w:val="ru-RU" w:eastAsia="ru-RU" w:bidi="ru-RU"/>
      </w:rPr>
    </w:lvl>
  </w:abstractNum>
  <w:abstractNum w:abstractNumId="4">
    <w:nsid w:val="5A177B97"/>
    <w:multiLevelType w:val="hybridMultilevel"/>
    <w:tmpl w:val="3DC4DA44"/>
    <w:lvl w:ilvl="0" w:tplc="E6B8CBC4"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4E66884">
      <w:numFmt w:val="bullet"/>
      <w:lvlText w:val="•"/>
      <w:lvlJc w:val="left"/>
      <w:pPr>
        <w:ind w:left="592" w:hanging="116"/>
      </w:pPr>
      <w:rPr>
        <w:rFonts w:hint="default"/>
        <w:lang w:val="ru-RU" w:eastAsia="ru-RU" w:bidi="ru-RU"/>
      </w:rPr>
    </w:lvl>
    <w:lvl w:ilvl="2" w:tplc="E8C803F8">
      <w:numFmt w:val="bullet"/>
      <w:lvlText w:val="•"/>
      <w:lvlJc w:val="left"/>
      <w:pPr>
        <w:ind w:left="965" w:hanging="116"/>
      </w:pPr>
      <w:rPr>
        <w:rFonts w:hint="default"/>
        <w:lang w:val="ru-RU" w:eastAsia="ru-RU" w:bidi="ru-RU"/>
      </w:rPr>
    </w:lvl>
    <w:lvl w:ilvl="3" w:tplc="81B476D2">
      <w:numFmt w:val="bullet"/>
      <w:lvlText w:val="•"/>
      <w:lvlJc w:val="left"/>
      <w:pPr>
        <w:ind w:left="1338" w:hanging="116"/>
      </w:pPr>
      <w:rPr>
        <w:rFonts w:hint="default"/>
        <w:lang w:val="ru-RU" w:eastAsia="ru-RU" w:bidi="ru-RU"/>
      </w:rPr>
    </w:lvl>
    <w:lvl w:ilvl="4" w:tplc="ECD445F6">
      <w:numFmt w:val="bullet"/>
      <w:lvlText w:val="•"/>
      <w:lvlJc w:val="left"/>
      <w:pPr>
        <w:ind w:left="1710" w:hanging="116"/>
      </w:pPr>
      <w:rPr>
        <w:rFonts w:hint="default"/>
        <w:lang w:val="ru-RU" w:eastAsia="ru-RU" w:bidi="ru-RU"/>
      </w:rPr>
    </w:lvl>
    <w:lvl w:ilvl="5" w:tplc="519ADD5C">
      <w:numFmt w:val="bullet"/>
      <w:lvlText w:val="•"/>
      <w:lvlJc w:val="left"/>
      <w:pPr>
        <w:ind w:left="2083" w:hanging="116"/>
      </w:pPr>
      <w:rPr>
        <w:rFonts w:hint="default"/>
        <w:lang w:val="ru-RU" w:eastAsia="ru-RU" w:bidi="ru-RU"/>
      </w:rPr>
    </w:lvl>
    <w:lvl w:ilvl="6" w:tplc="A2BCA9E6">
      <w:numFmt w:val="bullet"/>
      <w:lvlText w:val="•"/>
      <w:lvlJc w:val="left"/>
      <w:pPr>
        <w:ind w:left="2456" w:hanging="116"/>
      </w:pPr>
      <w:rPr>
        <w:rFonts w:hint="default"/>
        <w:lang w:val="ru-RU" w:eastAsia="ru-RU" w:bidi="ru-RU"/>
      </w:rPr>
    </w:lvl>
    <w:lvl w:ilvl="7" w:tplc="78D60744">
      <w:numFmt w:val="bullet"/>
      <w:lvlText w:val="•"/>
      <w:lvlJc w:val="left"/>
      <w:pPr>
        <w:ind w:left="2828" w:hanging="116"/>
      </w:pPr>
      <w:rPr>
        <w:rFonts w:hint="default"/>
        <w:lang w:val="ru-RU" w:eastAsia="ru-RU" w:bidi="ru-RU"/>
      </w:rPr>
    </w:lvl>
    <w:lvl w:ilvl="8" w:tplc="2FD08F2C">
      <w:numFmt w:val="bullet"/>
      <w:lvlText w:val="•"/>
      <w:lvlJc w:val="left"/>
      <w:pPr>
        <w:ind w:left="3201" w:hanging="116"/>
      </w:pPr>
      <w:rPr>
        <w:rFonts w:hint="default"/>
        <w:lang w:val="ru-RU" w:eastAsia="ru-RU" w:bidi="ru-RU"/>
      </w:rPr>
    </w:lvl>
  </w:abstractNum>
  <w:abstractNum w:abstractNumId="5">
    <w:nsid w:val="670E4391"/>
    <w:multiLevelType w:val="hybridMultilevel"/>
    <w:tmpl w:val="B72CC588"/>
    <w:lvl w:ilvl="0" w:tplc="809E9D24">
      <w:numFmt w:val="bullet"/>
      <w:lvlText w:val="–"/>
      <w:lvlJc w:val="left"/>
      <w:pPr>
        <w:ind w:left="233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744E714">
      <w:numFmt w:val="bullet"/>
      <w:lvlText w:val="•"/>
      <w:lvlJc w:val="left"/>
      <w:pPr>
        <w:ind w:left="1260" w:hanging="161"/>
      </w:pPr>
      <w:rPr>
        <w:rFonts w:hint="default"/>
        <w:lang w:val="ru-RU" w:eastAsia="ru-RU" w:bidi="ru-RU"/>
      </w:rPr>
    </w:lvl>
    <w:lvl w:ilvl="2" w:tplc="676C1840">
      <w:numFmt w:val="bullet"/>
      <w:lvlText w:val="•"/>
      <w:lvlJc w:val="left"/>
      <w:pPr>
        <w:ind w:left="2281" w:hanging="161"/>
      </w:pPr>
      <w:rPr>
        <w:rFonts w:hint="default"/>
        <w:lang w:val="ru-RU" w:eastAsia="ru-RU" w:bidi="ru-RU"/>
      </w:rPr>
    </w:lvl>
    <w:lvl w:ilvl="3" w:tplc="B0ECC4B8">
      <w:numFmt w:val="bullet"/>
      <w:lvlText w:val="•"/>
      <w:lvlJc w:val="left"/>
      <w:pPr>
        <w:ind w:left="3301" w:hanging="161"/>
      </w:pPr>
      <w:rPr>
        <w:rFonts w:hint="default"/>
        <w:lang w:val="ru-RU" w:eastAsia="ru-RU" w:bidi="ru-RU"/>
      </w:rPr>
    </w:lvl>
    <w:lvl w:ilvl="4" w:tplc="422CE7E0">
      <w:numFmt w:val="bullet"/>
      <w:lvlText w:val="•"/>
      <w:lvlJc w:val="left"/>
      <w:pPr>
        <w:ind w:left="4322" w:hanging="161"/>
      </w:pPr>
      <w:rPr>
        <w:rFonts w:hint="default"/>
        <w:lang w:val="ru-RU" w:eastAsia="ru-RU" w:bidi="ru-RU"/>
      </w:rPr>
    </w:lvl>
    <w:lvl w:ilvl="5" w:tplc="10B2F936">
      <w:numFmt w:val="bullet"/>
      <w:lvlText w:val="•"/>
      <w:lvlJc w:val="left"/>
      <w:pPr>
        <w:ind w:left="5343" w:hanging="161"/>
      </w:pPr>
      <w:rPr>
        <w:rFonts w:hint="default"/>
        <w:lang w:val="ru-RU" w:eastAsia="ru-RU" w:bidi="ru-RU"/>
      </w:rPr>
    </w:lvl>
    <w:lvl w:ilvl="6" w:tplc="4150F3DA">
      <w:numFmt w:val="bullet"/>
      <w:lvlText w:val="•"/>
      <w:lvlJc w:val="left"/>
      <w:pPr>
        <w:ind w:left="6363" w:hanging="161"/>
      </w:pPr>
      <w:rPr>
        <w:rFonts w:hint="default"/>
        <w:lang w:val="ru-RU" w:eastAsia="ru-RU" w:bidi="ru-RU"/>
      </w:rPr>
    </w:lvl>
    <w:lvl w:ilvl="7" w:tplc="94449166">
      <w:numFmt w:val="bullet"/>
      <w:lvlText w:val="•"/>
      <w:lvlJc w:val="left"/>
      <w:pPr>
        <w:ind w:left="7384" w:hanging="161"/>
      </w:pPr>
      <w:rPr>
        <w:rFonts w:hint="default"/>
        <w:lang w:val="ru-RU" w:eastAsia="ru-RU" w:bidi="ru-RU"/>
      </w:rPr>
    </w:lvl>
    <w:lvl w:ilvl="8" w:tplc="86501FA0">
      <w:numFmt w:val="bullet"/>
      <w:lvlText w:val="•"/>
      <w:lvlJc w:val="left"/>
      <w:pPr>
        <w:ind w:left="8405" w:hanging="161"/>
      </w:pPr>
      <w:rPr>
        <w:rFonts w:hint="default"/>
        <w:lang w:val="ru-RU" w:eastAsia="ru-RU" w:bidi="ru-RU"/>
      </w:rPr>
    </w:lvl>
  </w:abstractNum>
  <w:abstractNum w:abstractNumId="6">
    <w:nsid w:val="71080177"/>
    <w:multiLevelType w:val="hybridMultilevel"/>
    <w:tmpl w:val="AE6AB2B2"/>
    <w:lvl w:ilvl="0" w:tplc="157A600C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bCs w:val="0"/>
        <w:i w:val="0"/>
        <w:iCs w:val="0"/>
      </w:rPr>
    </w:lvl>
    <w:lvl w:ilvl="1" w:tplc="22AC9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9650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B2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60D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74B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56C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DE05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C64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FC"/>
    <w:rsid w:val="00024D3D"/>
    <w:rsid w:val="0004111D"/>
    <w:rsid w:val="00055DBE"/>
    <w:rsid w:val="000A4F11"/>
    <w:rsid w:val="0012314A"/>
    <w:rsid w:val="00166690"/>
    <w:rsid w:val="00233A38"/>
    <w:rsid w:val="00367554"/>
    <w:rsid w:val="00385313"/>
    <w:rsid w:val="00456544"/>
    <w:rsid w:val="004C1A50"/>
    <w:rsid w:val="004E0090"/>
    <w:rsid w:val="004F5485"/>
    <w:rsid w:val="00502A5F"/>
    <w:rsid w:val="005606F8"/>
    <w:rsid w:val="005C2581"/>
    <w:rsid w:val="006211B4"/>
    <w:rsid w:val="006976F8"/>
    <w:rsid w:val="006A46E8"/>
    <w:rsid w:val="0073190E"/>
    <w:rsid w:val="0076606A"/>
    <w:rsid w:val="0084058A"/>
    <w:rsid w:val="008528C3"/>
    <w:rsid w:val="00983A2C"/>
    <w:rsid w:val="009F0985"/>
    <w:rsid w:val="00A06EB8"/>
    <w:rsid w:val="00AB03FC"/>
    <w:rsid w:val="00AB155D"/>
    <w:rsid w:val="00AB5243"/>
    <w:rsid w:val="00AC697B"/>
    <w:rsid w:val="00B05E73"/>
    <w:rsid w:val="00B16426"/>
    <w:rsid w:val="00B450FC"/>
    <w:rsid w:val="00B53271"/>
    <w:rsid w:val="00B81B95"/>
    <w:rsid w:val="00BB1213"/>
    <w:rsid w:val="00BC3B91"/>
    <w:rsid w:val="00C11FF2"/>
    <w:rsid w:val="00C83BA2"/>
    <w:rsid w:val="00CA2456"/>
    <w:rsid w:val="00D31A47"/>
    <w:rsid w:val="00D540D0"/>
    <w:rsid w:val="00DB08B8"/>
    <w:rsid w:val="00DE5AA1"/>
    <w:rsid w:val="00E57F46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31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4" w:line="228" w:lineRule="exact"/>
      <w:ind w:left="94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3"/>
      <w:jc w:val="both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5C258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528C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211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B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D31A47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31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4" w:line="228" w:lineRule="exact"/>
      <w:ind w:left="94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3"/>
      <w:jc w:val="both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5C258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8528C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211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B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D31A47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voznesen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Mr. X</dc:creator>
  <cp:lastModifiedBy>Мария</cp:lastModifiedBy>
  <cp:revision>9</cp:revision>
  <cp:lastPrinted>2022-10-21T05:26:00Z</cp:lastPrinted>
  <dcterms:created xsi:type="dcterms:W3CDTF">2022-10-21T05:20:00Z</dcterms:created>
  <dcterms:modified xsi:type="dcterms:W3CDTF">2022-10-25T14:25:00Z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2022-03-03T00:00:00Z</vt:filetime>
  </property>
</Properties>
</file>